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68" w:rsidRPr="00EF4C68" w:rsidRDefault="00F71815" w:rsidP="00EF4C68">
      <w:pPr>
        <w:spacing w:after="0" w:line="480" w:lineRule="auto"/>
        <w:jc w:val="center"/>
        <w:rPr>
          <w:rFonts w:ascii="Times New Roman" w:hAnsi="Times New Roman" w:cs="Times New Roman"/>
          <w:b/>
          <w:bCs/>
          <w:color w:val="000000" w:themeColor="text1"/>
          <w:sz w:val="28"/>
          <w:szCs w:val="28"/>
          <w:lang w:val="en-US"/>
        </w:rPr>
      </w:pPr>
      <w:r w:rsidRPr="00EF4C68">
        <w:rPr>
          <w:rFonts w:ascii="Times New Roman" w:hAnsi="Times New Roman" w:cs="Times New Roman"/>
          <w:b/>
          <w:bCs/>
          <w:color w:val="000000" w:themeColor="text1"/>
          <w:sz w:val="28"/>
          <w:szCs w:val="28"/>
        </w:rPr>
        <w:t>BILINGUALISME DAN ALIH KODE</w:t>
      </w:r>
    </w:p>
    <w:p w:rsidR="00F84B5A" w:rsidRDefault="00F84B5A" w:rsidP="0065654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Muh. Busro</w:t>
      </w:r>
    </w:p>
    <w:p w:rsidR="00A061BF" w:rsidRPr="00A061BF" w:rsidRDefault="00A061BF" w:rsidP="0065654B">
      <w:pPr>
        <w:spacing w:after="0" w:line="240" w:lineRule="auto"/>
        <w:jc w:val="center"/>
        <w:rPr>
          <w:rFonts w:ascii="Times New Roman" w:hAnsi="Times New Roman" w:cs="Times New Roman"/>
          <w:b/>
          <w:bCs/>
          <w:sz w:val="24"/>
          <w:szCs w:val="24"/>
          <w:lang w:val="en-US"/>
        </w:rPr>
      </w:pPr>
    </w:p>
    <w:p w:rsidR="00F84B5A" w:rsidRDefault="00F84B5A" w:rsidP="00656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r w:rsidR="00A061BF">
        <w:rPr>
          <w:rFonts w:ascii="Times New Roman" w:hAnsi="Times New Roman" w:cs="Times New Roman"/>
          <w:sz w:val="24"/>
          <w:szCs w:val="24"/>
          <w:lang w:val="en-US"/>
        </w:rPr>
        <w:t xml:space="preserve">Tetap </w:t>
      </w:r>
      <w:r>
        <w:rPr>
          <w:rFonts w:ascii="Times New Roman" w:hAnsi="Times New Roman" w:cs="Times New Roman"/>
          <w:sz w:val="24"/>
          <w:szCs w:val="24"/>
        </w:rPr>
        <w:t>Pada Prodi Pendidikan Bahasa Arab</w:t>
      </w:r>
      <w:r w:rsidRPr="007F65D3">
        <w:rPr>
          <w:rFonts w:ascii="Times New Roman" w:hAnsi="Times New Roman" w:cs="Times New Roman"/>
          <w:sz w:val="24"/>
          <w:szCs w:val="24"/>
        </w:rPr>
        <w:t xml:space="preserve"> (STAINU) Madiun</w:t>
      </w:r>
    </w:p>
    <w:p w:rsidR="00F84B5A" w:rsidRPr="007F65D3" w:rsidRDefault="00F84B5A" w:rsidP="00656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A207E">
        <w:rPr>
          <w:rFonts w:ascii="Times New Roman" w:hAnsi="Times New Roman" w:cs="Times New Roman"/>
          <w:sz w:val="24"/>
          <w:szCs w:val="24"/>
          <w:lang w:val="en-US"/>
        </w:rPr>
        <w:t>-</w:t>
      </w:r>
      <w:r>
        <w:rPr>
          <w:rFonts w:ascii="Times New Roman" w:hAnsi="Times New Roman" w:cs="Times New Roman"/>
          <w:sz w:val="24"/>
          <w:szCs w:val="24"/>
        </w:rPr>
        <w:t>mail: busro_ibn.sadadji@yahoo.co.id</w:t>
      </w:r>
    </w:p>
    <w:p w:rsidR="00667259" w:rsidRDefault="00667259" w:rsidP="0065654B">
      <w:pPr>
        <w:spacing w:after="0" w:line="480" w:lineRule="auto"/>
        <w:rPr>
          <w:rFonts w:asciiTheme="majorBidi" w:hAnsiTheme="majorBidi" w:cstheme="majorBidi"/>
          <w:b/>
          <w:bCs/>
          <w:color w:val="000000" w:themeColor="text1"/>
          <w:sz w:val="24"/>
          <w:szCs w:val="24"/>
        </w:rPr>
      </w:pPr>
    </w:p>
    <w:p w:rsidR="00667259" w:rsidRDefault="00667259" w:rsidP="0065654B">
      <w:pPr>
        <w:spacing w:after="0" w:line="240" w:lineRule="auto"/>
        <w:rPr>
          <w:rFonts w:asciiTheme="majorBidi" w:hAnsiTheme="majorBidi" w:cstheme="majorBidi"/>
          <w:b/>
          <w:bCs/>
          <w:i/>
          <w:iCs/>
          <w:color w:val="000000" w:themeColor="text1"/>
          <w:sz w:val="24"/>
          <w:szCs w:val="24"/>
          <w:lang w:val="en-US"/>
        </w:rPr>
      </w:pPr>
      <w:r>
        <w:rPr>
          <w:rFonts w:asciiTheme="majorBidi" w:hAnsiTheme="majorBidi" w:cstheme="majorBidi"/>
          <w:b/>
          <w:bCs/>
          <w:i/>
          <w:iCs/>
          <w:color w:val="000000" w:themeColor="text1"/>
          <w:sz w:val="24"/>
          <w:szCs w:val="24"/>
        </w:rPr>
        <w:t>Abstrak</w:t>
      </w:r>
    </w:p>
    <w:p w:rsidR="00CB7993" w:rsidRPr="00CB7993" w:rsidRDefault="00CB7993" w:rsidP="0065654B">
      <w:pPr>
        <w:spacing w:after="0" w:line="240" w:lineRule="auto"/>
        <w:rPr>
          <w:rFonts w:asciiTheme="majorBidi" w:hAnsiTheme="majorBidi" w:cstheme="majorBidi"/>
          <w:b/>
          <w:bCs/>
          <w:i/>
          <w:iCs/>
          <w:color w:val="000000" w:themeColor="text1"/>
          <w:sz w:val="24"/>
          <w:szCs w:val="24"/>
          <w:lang w:val="en-US"/>
        </w:rPr>
      </w:pPr>
    </w:p>
    <w:p w:rsidR="00667259" w:rsidRDefault="00667259" w:rsidP="00CB7993">
      <w:pPr>
        <w:spacing w:after="0" w:line="240" w:lineRule="auto"/>
        <w:jc w:val="both"/>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Dalam masyarakat yang memiliki dua bahasa atau lebih berpotensi terjadinya</w:t>
      </w:r>
      <w:r w:rsidR="006034A0">
        <w:rPr>
          <w:rFonts w:asciiTheme="majorBidi" w:hAnsiTheme="majorBidi" w:cstheme="majorBidi"/>
          <w:i/>
          <w:iCs/>
          <w:color w:val="000000" w:themeColor="text1"/>
          <w:sz w:val="24"/>
          <w:szCs w:val="24"/>
        </w:rPr>
        <w:t xml:space="preserve"> peralihan bahasa dari satu ke yang lain. Proses peralihan inilah yang disebut dengan alih kode. Proses alih kode dapat terjadi apabila dalam sebuah kelompok mempunyai minimal dua bahasa. Munculnya fenomena ini tentunya tidak terlepas dari adanya kontak bahasa dan kondisi sosial masyarakat atau</w:t>
      </w:r>
      <w:r w:rsidR="0032306D">
        <w:rPr>
          <w:rFonts w:asciiTheme="majorBidi" w:hAnsiTheme="majorBidi" w:cstheme="majorBidi"/>
          <w:i/>
          <w:iCs/>
          <w:color w:val="000000" w:themeColor="text1"/>
          <w:sz w:val="24"/>
          <w:szCs w:val="24"/>
          <w:lang w:val="en-US"/>
        </w:rPr>
        <w:t xml:space="preserve"> </w:t>
      </w:r>
      <w:r w:rsidR="006034A0">
        <w:rPr>
          <w:rFonts w:asciiTheme="majorBidi" w:hAnsiTheme="majorBidi" w:cstheme="majorBidi"/>
          <w:i/>
          <w:iCs/>
          <w:color w:val="000000" w:themeColor="text1"/>
          <w:sz w:val="24"/>
          <w:szCs w:val="24"/>
        </w:rPr>
        <w:t xml:space="preserve">pun kelompok yang multikultural. </w:t>
      </w:r>
      <w:r w:rsidR="006034A0" w:rsidRPr="00BC0AAB">
        <w:rPr>
          <w:rFonts w:asciiTheme="majorBidi" w:hAnsiTheme="majorBidi" w:cstheme="majorBidi"/>
          <w:i/>
          <w:iCs/>
          <w:color w:val="000000" w:themeColor="text1"/>
          <w:sz w:val="24"/>
          <w:szCs w:val="24"/>
        </w:rPr>
        <w:t>Dalam praktiknya, munculnya alih kode sendiri menjadi menarik, hal ini disebabkan karena alih kode yang dilakukan individu bilingual memiliki beragam alasan kenapa mereka melakukan hal ini. Dalam kaitannya sebuah masyarakat bilingual dengan peristiwa alih kode, kita dapat memahami bahwa di</w:t>
      </w:r>
      <w:r w:rsidR="0032306D">
        <w:rPr>
          <w:rFonts w:asciiTheme="majorBidi" w:hAnsiTheme="majorBidi" w:cstheme="majorBidi"/>
          <w:i/>
          <w:iCs/>
          <w:color w:val="000000" w:themeColor="text1"/>
          <w:sz w:val="24"/>
          <w:szCs w:val="24"/>
          <w:lang w:val="en-US"/>
        </w:rPr>
        <w:t xml:space="preserve"> </w:t>
      </w:r>
      <w:r w:rsidR="006034A0" w:rsidRPr="00BC0AAB">
        <w:rPr>
          <w:rFonts w:asciiTheme="majorBidi" w:hAnsiTheme="majorBidi" w:cstheme="majorBidi"/>
          <w:i/>
          <w:iCs/>
          <w:color w:val="000000" w:themeColor="text1"/>
          <w:sz w:val="24"/>
          <w:szCs w:val="24"/>
        </w:rPr>
        <w:t>sana terjadi interaksi sosial dan interaksi kebahasaan</w:t>
      </w:r>
      <w:r w:rsidR="00BC0AAB">
        <w:rPr>
          <w:rFonts w:asciiTheme="majorBidi" w:hAnsiTheme="majorBidi" w:cstheme="majorBidi"/>
          <w:i/>
          <w:iCs/>
          <w:color w:val="000000" w:themeColor="text1"/>
          <w:sz w:val="24"/>
          <w:szCs w:val="24"/>
        </w:rPr>
        <w:t>. Kemudian bilingualisme dan alih kode ini dirasa menarik untuk dibahas. Maka dalam tulisan ini penulis akan membahas tentang bilingualisme dan alih kode.</w:t>
      </w:r>
    </w:p>
    <w:p w:rsidR="00BC0AAB" w:rsidRDefault="00BC0AAB" w:rsidP="0065654B">
      <w:pPr>
        <w:spacing w:after="0" w:line="240" w:lineRule="auto"/>
        <w:jc w:val="both"/>
        <w:rPr>
          <w:rFonts w:asciiTheme="majorBidi" w:hAnsiTheme="majorBidi" w:cstheme="majorBidi"/>
          <w:color w:val="000000" w:themeColor="text1"/>
          <w:sz w:val="24"/>
          <w:szCs w:val="24"/>
        </w:rPr>
      </w:pPr>
    </w:p>
    <w:p w:rsidR="00BC0AAB" w:rsidRPr="00BC0AAB" w:rsidRDefault="00BC0AAB" w:rsidP="0065654B">
      <w:pPr>
        <w:spacing w:after="0" w:line="480" w:lineRule="auto"/>
        <w:jc w:val="both"/>
        <w:rPr>
          <w:rFonts w:asciiTheme="majorBidi" w:hAnsiTheme="majorBidi" w:cstheme="majorBidi"/>
          <w:color w:val="000000" w:themeColor="text1"/>
          <w:sz w:val="24"/>
          <w:szCs w:val="24"/>
        </w:rPr>
      </w:pPr>
      <w:r w:rsidRPr="00BC0AAB">
        <w:rPr>
          <w:rFonts w:asciiTheme="majorBidi" w:hAnsiTheme="majorBidi" w:cstheme="majorBidi"/>
          <w:b/>
          <w:bCs/>
          <w:color w:val="000000" w:themeColor="text1"/>
          <w:sz w:val="24"/>
          <w:szCs w:val="24"/>
        </w:rPr>
        <w:t>Kata Kunci</w:t>
      </w:r>
      <w:r>
        <w:rPr>
          <w:rFonts w:asciiTheme="majorBidi" w:hAnsiTheme="majorBidi" w:cstheme="majorBidi"/>
          <w:color w:val="000000" w:themeColor="text1"/>
          <w:sz w:val="24"/>
          <w:szCs w:val="24"/>
        </w:rPr>
        <w:t xml:space="preserve">: </w:t>
      </w:r>
      <w:r w:rsidRPr="00BC0AAB">
        <w:rPr>
          <w:rFonts w:asciiTheme="majorBidi" w:hAnsiTheme="majorBidi" w:cstheme="majorBidi"/>
          <w:color w:val="000000" w:themeColor="text1"/>
          <w:sz w:val="24"/>
          <w:szCs w:val="24"/>
        </w:rPr>
        <w:t>Bilingualisme</w:t>
      </w:r>
      <w:r w:rsidR="00CB7993">
        <w:rPr>
          <w:rFonts w:asciiTheme="majorBidi" w:hAnsiTheme="majorBidi" w:cstheme="majorBidi"/>
          <w:color w:val="000000" w:themeColor="text1"/>
          <w:sz w:val="24"/>
          <w:szCs w:val="24"/>
        </w:rPr>
        <w:t xml:space="preserve">, Alih </w:t>
      </w:r>
      <w:r w:rsidR="00CB7993">
        <w:rPr>
          <w:rFonts w:asciiTheme="majorBidi" w:hAnsiTheme="majorBidi" w:cstheme="majorBidi"/>
          <w:color w:val="000000" w:themeColor="text1"/>
          <w:sz w:val="24"/>
          <w:szCs w:val="24"/>
          <w:lang w:val="en-US"/>
        </w:rPr>
        <w:t>K</w:t>
      </w:r>
      <w:r>
        <w:rPr>
          <w:rFonts w:asciiTheme="majorBidi" w:hAnsiTheme="majorBidi" w:cstheme="majorBidi"/>
          <w:color w:val="000000" w:themeColor="text1"/>
          <w:sz w:val="24"/>
          <w:szCs w:val="24"/>
        </w:rPr>
        <w:t>ode</w:t>
      </w:r>
    </w:p>
    <w:p w:rsidR="00667259" w:rsidRPr="00667259" w:rsidRDefault="00667259" w:rsidP="0065654B">
      <w:pPr>
        <w:spacing w:after="0" w:line="480" w:lineRule="auto"/>
        <w:ind w:firstLine="567"/>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 xml:space="preserve"> </w:t>
      </w:r>
    </w:p>
    <w:p w:rsidR="009610C8" w:rsidRPr="00D20EDB" w:rsidRDefault="00DD737E" w:rsidP="00D20EDB">
      <w:pPr>
        <w:spacing w:after="0" w:line="480" w:lineRule="auto"/>
        <w:rPr>
          <w:rFonts w:asciiTheme="majorBidi" w:hAnsiTheme="majorBidi" w:cstheme="majorBidi"/>
          <w:b/>
          <w:bCs/>
          <w:color w:val="000000" w:themeColor="text1"/>
          <w:sz w:val="24"/>
          <w:szCs w:val="24"/>
        </w:rPr>
      </w:pPr>
      <w:r w:rsidRPr="00D20EDB">
        <w:rPr>
          <w:rFonts w:asciiTheme="majorBidi" w:hAnsiTheme="majorBidi" w:cstheme="majorBidi"/>
          <w:b/>
          <w:bCs/>
          <w:color w:val="000000" w:themeColor="text1"/>
          <w:sz w:val="24"/>
          <w:szCs w:val="24"/>
        </w:rPr>
        <w:t>Pendahuluan</w:t>
      </w:r>
    </w:p>
    <w:p w:rsidR="00BF2096" w:rsidRDefault="00DC36DB"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Seringkali dijumpai dalam suatu kelomp</w:t>
      </w:r>
      <w:r w:rsidR="00F84B5A">
        <w:rPr>
          <w:rFonts w:asciiTheme="majorBidi" w:hAnsiTheme="majorBidi" w:cstheme="majorBidi"/>
          <w:color w:val="000000" w:themeColor="text1"/>
          <w:sz w:val="24"/>
          <w:szCs w:val="24"/>
        </w:rPr>
        <w:t>o</w:t>
      </w:r>
      <w:r w:rsidRPr="00EB48A1">
        <w:rPr>
          <w:rFonts w:asciiTheme="majorBidi" w:hAnsiTheme="majorBidi" w:cstheme="majorBidi"/>
          <w:color w:val="000000" w:themeColor="text1"/>
          <w:sz w:val="24"/>
          <w:szCs w:val="24"/>
        </w:rPr>
        <w:t>k masyarakat bilingual sebuah fenomena peralihan dari satu bahasa ke bahasa lain. Tentunya dengan segala bentuk dan alasan kemunculannya. Dalam hal alih kode yang terjadi pada kelompok masyarakat bilingual tentunya m</w:t>
      </w:r>
      <w:r w:rsidR="006C0862">
        <w:rPr>
          <w:rFonts w:asciiTheme="majorBidi" w:hAnsiTheme="majorBidi" w:cstheme="majorBidi"/>
          <w:color w:val="000000" w:themeColor="text1"/>
          <w:sz w:val="24"/>
          <w:szCs w:val="24"/>
        </w:rPr>
        <w:t>a</w:t>
      </w:r>
      <w:r w:rsidRPr="00EB48A1">
        <w:rPr>
          <w:rFonts w:asciiTheme="majorBidi" w:hAnsiTheme="majorBidi" w:cstheme="majorBidi"/>
          <w:color w:val="000000" w:themeColor="text1"/>
          <w:sz w:val="24"/>
          <w:szCs w:val="24"/>
        </w:rPr>
        <w:t>syarakat tersebut menggunakan paling tidak dua bahasa. Dan kemunculan fenomena ini tak terlepas dari terjadinya kontak bahasa dan kondisi sosial masyarakat yang multi kultural.</w:t>
      </w:r>
      <w:r w:rsidR="004552CE" w:rsidRPr="00EB48A1">
        <w:rPr>
          <w:rStyle w:val="FootnoteReference"/>
          <w:rFonts w:asciiTheme="majorBidi" w:hAnsiTheme="majorBidi" w:cstheme="majorBidi"/>
          <w:color w:val="000000" w:themeColor="text1"/>
          <w:sz w:val="24"/>
          <w:szCs w:val="24"/>
        </w:rPr>
        <w:footnoteReference w:id="2"/>
      </w:r>
    </w:p>
    <w:p w:rsidR="00BF2096" w:rsidRDefault="00DC36DB"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Kemunculan alih kode sendiri menjadi menarik karena dalam praktiknya, alih kode yang dilakukan indifidu bilingual memiliki beragam alasan kenapa </w:t>
      </w:r>
      <w:r w:rsidRPr="00EB48A1">
        <w:rPr>
          <w:rFonts w:asciiTheme="majorBidi" w:hAnsiTheme="majorBidi" w:cstheme="majorBidi"/>
          <w:color w:val="000000" w:themeColor="text1"/>
          <w:sz w:val="24"/>
          <w:szCs w:val="24"/>
        </w:rPr>
        <w:lastRenderedPageBreak/>
        <w:t>mereka melakukan hal ini. Dalam kaitanny</w:t>
      </w:r>
      <w:r w:rsidR="00462DE6" w:rsidRPr="00EB48A1">
        <w:rPr>
          <w:rFonts w:asciiTheme="majorBidi" w:hAnsiTheme="majorBidi" w:cstheme="majorBidi"/>
          <w:color w:val="000000" w:themeColor="text1"/>
          <w:sz w:val="24"/>
          <w:szCs w:val="24"/>
        </w:rPr>
        <w:t xml:space="preserve">a sebuah masyarakat bilingual </w:t>
      </w:r>
      <w:r w:rsidRPr="00EB48A1">
        <w:rPr>
          <w:rFonts w:asciiTheme="majorBidi" w:hAnsiTheme="majorBidi" w:cstheme="majorBidi"/>
          <w:color w:val="000000" w:themeColor="text1"/>
          <w:sz w:val="24"/>
          <w:szCs w:val="24"/>
        </w:rPr>
        <w:t xml:space="preserve">dengan peristiwa alih kode, kita dapat memahami bahwa disana terjadi </w:t>
      </w:r>
      <w:r w:rsidR="009C6B00" w:rsidRPr="00EB48A1">
        <w:rPr>
          <w:rFonts w:asciiTheme="majorBidi" w:hAnsiTheme="majorBidi" w:cstheme="majorBidi"/>
          <w:color w:val="000000" w:themeColor="text1"/>
          <w:sz w:val="24"/>
          <w:szCs w:val="24"/>
        </w:rPr>
        <w:t>interaksi sosial dan interaksi kebahasaan</w:t>
      </w:r>
      <w:r w:rsidR="006034A0">
        <w:rPr>
          <w:rFonts w:asciiTheme="majorBidi" w:hAnsiTheme="majorBidi" w:cstheme="majorBidi"/>
          <w:color w:val="000000" w:themeColor="text1"/>
          <w:sz w:val="24"/>
          <w:szCs w:val="24"/>
        </w:rPr>
        <w:t>.</w:t>
      </w:r>
      <w:r w:rsidR="009C6B00" w:rsidRPr="00EB48A1">
        <w:rPr>
          <w:rFonts w:asciiTheme="majorBidi" w:hAnsiTheme="majorBidi" w:cstheme="majorBidi"/>
          <w:color w:val="000000" w:themeColor="text1"/>
          <w:sz w:val="24"/>
          <w:szCs w:val="24"/>
        </w:rPr>
        <w:t xml:space="preserve"> Diantara pemicu kemunculan alih kode ini adalah: </w:t>
      </w:r>
      <w:r w:rsidR="006C0862">
        <w:rPr>
          <w:rFonts w:asciiTheme="majorBidi" w:hAnsiTheme="majorBidi" w:cstheme="majorBidi"/>
          <w:color w:val="000000" w:themeColor="text1"/>
          <w:sz w:val="24"/>
          <w:szCs w:val="24"/>
        </w:rPr>
        <w:t>p</w:t>
      </w:r>
      <w:r w:rsidR="009C6B00" w:rsidRPr="00EB48A1">
        <w:rPr>
          <w:rFonts w:asciiTheme="majorBidi" w:hAnsiTheme="majorBidi" w:cstheme="majorBidi"/>
          <w:color w:val="000000" w:themeColor="text1"/>
          <w:sz w:val="24"/>
          <w:szCs w:val="24"/>
        </w:rPr>
        <w:t>embicara/penutur</w:t>
      </w:r>
      <w:r w:rsidR="00DB24B1" w:rsidRPr="00EB48A1">
        <w:rPr>
          <w:rFonts w:asciiTheme="majorBidi" w:hAnsiTheme="majorBidi" w:cstheme="majorBidi"/>
          <w:color w:val="000000" w:themeColor="text1"/>
          <w:sz w:val="24"/>
          <w:szCs w:val="24"/>
        </w:rPr>
        <w:t xml:space="preserve">, </w:t>
      </w:r>
      <w:r w:rsidR="006C0862" w:rsidRPr="00EB48A1">
        <w:rPr>
          <w:rFonts w:asciiTheme="majorBidi" w:hAnsiTheme="majorBidi" w:cstheme="majorBidi"/>
          <w:color w:val="000000" w:themeColor="text1"/>
          <w:sz w:val="24"/>
          <w:szCs w:val="24"/>
        </w:rPr>
        <w:t>pendengar</w:t>
      </w:r>
      <w:r w:rsidR="00DB24B1" w:rsidRPr="00EB48A1">
        <w:rPr>
          <w:rFonts w:asciiTheme="majorBidi" w:hAnsiTheme="majorBidi" w:cstheme="majorBidi"/>
          <w:color w:val="000000" w:themeColor="text1"/>
          <w:sz w:val="24"/>
          <w:szCs w:val="24"/>
        </w:rPr>
        <w:t xml:space="preserve">/lawan tutur, </w:t>
      </w:r>
      <w:r w:rsidR="006C0862">
        <w:rPr>
          <w:rFonts w:asciiTheme="majorBidi" w:hAnsiTheme="majorBidi" w:cstheme="majorBidi"/>
          <w:color w:val="000000" w:themeColor="text1"/>
          <w:sz w:val="24"/>
          <w:szCs w:val="24"/>
        </w:rPr>
        <w:t>p</w:t>
      </w:r>
      <w:r w:rsidR="009C6B00" w:rsidRPr="00EB48A1">
        <w:rPr>
          <w:rFonts w:asciiTheme="majorBidi" w:hAnsiTheme="majorBidi" w:cstheme="majorBidi"/>
          <w:color w:val="000000" w:themeColor="text1"/>
          <w:sz w:val="24"/>
          <w:szCs w:val="24"/>
        </w:rPr>
        <w:t>erubahan situ</w:t>
      </w:r>
      <w:r w:rsidR="004F0ED2" w:rsidRPr="00EB48A1">
        <w:rPr>
          <w:rFonts w:asciiTheme="majorBidi" w:hAnsiTheme="majorBidi" w:cstheme="majorBidi"/>
          <w:color w:val="000000" w:themeColor="text1"/>
          <w:sz w:val="24"/>
          <w:szCs w:val="24"/>
        </w:rPr>
        <w:t>asi</w:t>
      </w:r>
      <w:r w:rsidR="00DB24B1" w:rsidRPr="00EB48A1">
        <w:rPr>
          <w:rFonts w:asciiTheme="majorBidi" w:hAnsiTheme="majorBidi" w:cstheme="majorBidi"/>
          <w:color w:val="000000" w:themeColor="text1"/>
          <w:sz w:val="24"/>
          <w:szCs w:val="24"/>
        </w:rPr>
        <w:t xml:space="preserve">, </w:t>
      </w:r>
      <w:r w:rsidR="006C0862">
        <w:rPr>
          <w:rFonts w:asciiTheme="majorBidi" w:hAnsiTheme="majorBidi" w:cstheme="majorBidi"/>
          <w:color w:val="000000" w:themeColor="text1"/>
          <w:sz w:val="24"/>
          <w:szCs w:val="24"/>
        </w:rPr>
        <w:t>p</w:t>
      </w:r>
      <w:r w:rsidR="009C6B00" w:rsidRPr="00EB48A1">
        <w:rPr>
          <w:rFonts w:asciiTheme="majorBidi" w:hAnsiTheme="majorBidi" w:cstheme="majorBidi"/>
          <w:color w:val="000000" w:themeColor="text1"/>
          <w:sz w:val="24"/>
          <w:szCs w:val="24"/>
        </w:rPr>
        <w:t>erubahan dar</w:t>
      </w:r>
      <w:r w:rsidR="00DB24B1" w:rsidRPr="00EB48A1">
        <w:rPr>
          <w:rFonts w:asciiTheme="majorBidi" w:hAnsiTheme="majorBidi" w:cstheme="majorBidi"/>
          <w:color w:val="000000" w:themeColor="text1"/>
          <w:sz w:val="24"/>
          <w:szCs w:val="24"/>
        </w:rPr>
        <w:t xml:space="preserve">i formal ke informal/sebaliknya, </w:t>
      </w:r>
      <w:r w:rsidR="006C0862">
        <w:rPr>
          <w:rFonts w:asciiTheme="majorBidi" w:hAnsiTheme="majorBidi" w:cstheme="majorBidi"/>
          <w:color w:val="000000" w:themeColor="text1"/>
          <w:sz w:val="24"/>
          <w:szCs w:val="24"/>
        </w:rPr>
        <w:t>p</w:t>
      </w:r>
      <w:r w:rsidR="009C6B00" w:rsidRPr="00EB48A1">
        <w:rPr>
          <w:rFonts w:asciiTheme="majorBidi" w:hAnsiTheme="majorBidi" w:cstheme="majorBidi"/>
          <w:color w:val="000000" w:themeColor="text1"/>
          <w:sz w:val="24"/>
          <w:szCs w:val="24"/>
        </w:rPr>
        <w:t>erubahan topik pembicaraan</w:t>
      </w:r>
      <w:r w:rsidR="006C0862">
        <w:rPr>
          <w:rFonts w:asciiTheme="majorBidi" w:hAnsiTheme="majorBidi" w:cstheme="majorBidi"/>
          <w:color w:val="000000" w:themeColor="text1"/>
          <w:sz w:val="24"/>
          <w:szCs w:val="24"/>
        </w:rPr>
        <w:t xml:space="preserve"> dan sebagainya</w:t>
      </w:r>
      <w:r w:rsidR="009C6B00" w:rsidRPr="00EB48A1">
        <w:rPr>
          <w:rFonts w:asciiTheme="majorBidi" w:hAnsiTheme="majorBidi" w:cstheme="majorBidi"/>
          <w:color w:val="000000" w:themeColor="text1"/>
          <w:sz w:val="24"/>
          <w:szCs w:val="24"/>
        </w:rPr>
        <w:t>.</w:t>
      </w:r>
      <w:r w:rsidR="004552CE" w:rsidRPr="00EB48A1">
        <w:rPr>
          <w:rStyle w:val="FootnoteReference"/>
          <w:rFonts w:asciiTheme="majorBidi" w:hAnsiTheme="majorBidi" w:cstheme="majorBidi"/>
          <w:color w:val="000000" w:themeColor="text1"/>
          <w:sz w:val="24"/>
          <w:szCs w:val="24"/>
        </w:rPr>
        <w:footnoteReference w:id="3"/>
      </w:r>
    </w:p>
    <w:p w:rsidR="009C6B00" w:rsidRPr="00EB48A1" w:rsidRDefault="000C6825"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Pada peristiwa alih kode ini paling tidak, dapat diklasifikasikan menjadi dua klasifikasi secara umum yaitu secara gramatikal dan konteks. Dalam klasifikasi gramatikal ini berdasarkan pada letak peralihan kode dalam kalimat atau ucapan, sedangkan klasifikasi berdasarkan konteks berdasarkan kepada alasan kenapa terjadi peralihan kode.</w:t>
      </w:r>
      <w:r w:rsidR="004552CE" w:rsidRPr="00EB48A1">
        <w:rPr>
          <w:rStyle w:val="FootnoteReference"/>
          <w:rFonts w:asciiTheme="majorBidi" w:hAnsiTheme="majorBidi" w:cstheme="majorBidi"/>
          <w:color w:val="000000" w:themeColor="text1"/>
          <w:sz w:val="24"/>
          <w:szCs w:val="24"/>
        </w:rPr>
        <w:footnoteReference w:id="4"/>
      </w:r>
    </w:p>
    <w:p w:rsidR="004F0ED2" w:rsidRPr="00EB48A1" w:rsidRDefault="004F0ED2" w:rsidP="0065654B">
      <w:pPr>
        <w:spacing w:after="0" w:line="480" w:lineRule="auto"/>
        <w:ind w:firstLine="720"/>
        <w:rPr>
          <w:rFonts w:asciiTheme="majorBidi" w:hAnsiTheme="majorBidi" w:cstheme="majorBidi"/>
          <w:color w:val="000000" w:themeColor="text1"/>
          <w:sz w:val="24"/>
          <w:szCs w:val="24"/>
        </w:rPr>
      </w:pPr>
    </w:p>
    <w:p w:rsidR="001C7AA7" w:rsidRPr="00CB7993" w:rsidRDefault="00F84B5A" w:rsidP="00CB7993">
      <w:pPr>
        <w:spacing w:after="0" w:line="480" w:lineRule="auto"/>
        <w:rPr>
          <w:rFonts w:asciiTheme="majorBidi" w:hAnsiTheme="majorBidi" w:cstheme="majorBidi"/>
          <w:b/>
          <w:bCs/>
          <w:color w:val="000000" w:themeColor="text1"/>
          <w:sz w:val="24"/>
          <w:szCs w:val="24"/>
        </w:rPr>
      </w:pPr>
      <w:r w:rsidRPr="00CB7993">
        <w:rPr>
          <w:rFonts w:asciiTheme="majorBidi" w:hAnsiTheme="majorBidi" w:cstheme="majorBidi"/>
          <w:b/>
          <w:bCs/>
          <w:color w:val="000000" w:themeColor="text1"/>
          <w:sz w:val="24"/>
          <w:szCs w:val="24"/>
        </w:rPr>
        <w:t>Bilingualisme dan Alih Kode</w:t>
      </w:r>
    </w:p>
    <w:p w:rsidR="006A6CF3" w:rsidRPr="00690A9D" w:rsidRDefault="00F84B5A" w:rsidP="00CB7993">
      <w:pPr>
        <w:pStyle w:val="ListParagraph"/>
        <w:numPr>
          <w:ilvl w:val="0"/>
          <w:numId w:val="10"/>
        </w:numPr>
        <w:spacing w:after="0" w:line="480" w:lineRule="auto"/>
        <w:ind w:left="360"/>
        <w:rPr>
          <w:rFonts w:asciiTheme="majorBidi" w:hAnsiTheme="majorBidi" w:cstheme="majorBidi"/>
          <w:b/>
          <w:bCs/>
          <w:color w:val="000000" w:themeColor="text1"/>
          <w:sz w:val="24"/>
          <w:szCs w:val="24"/>
        </w:rPr>
      </w:pPr>
      <w:r w:rsidRPr="00690A9D">
        <w:rPr>
          <w:rFonts w:asciiTheme="majorBidi" w:hAnsiTheme="majorBidi" w:cstheme="majorBidi"/>
          <w:b/>
          <w:bCs/>
          <w:color w:val="000000" w:themeColor="text1"/>
          <w:sz w:val="24"/>
          <w:szCs w:val="24"/>
        </w:rPr>
        <w:t>Bilingualisme</w:t>
      </w:r>
    </w:p>
    <w:p w:rsidR="001C7AA7" w:rsidRPr="00EB48A1" w:rsidRDefault="001C7AA7"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Membicarakan alih kode berarti me</w:t>
      </w:r>
      <w:r w:rsidR="006B3699">
        <w:rPr>
          <w:rFonts w:asciiTheme="majorBidi" w:hAnsiTheme="majorBidi" w:cstheme="majorBidi"/>
          <w:color w:val="000000" w:themeColor="text1"/>
          <w:sz w:val="24"/>
          <w:szCs w:val="24"/>
        </w:rPr>
        <w:t>m</w:t>
      </w:r>
      <w:r w:rsidRPr="00EB48A1">
        <w:rPr>
          <w:rFonts w:asciiTheme="majorBidi" w:hAnsiTheme="majorBidi" w:cstheme="majorBidi"/>
          <w:color w:val="000000" w:themeColor="text1"/>
          <w:sz w:val="24"/>
          <w:szCs w:val="24"/>
        </w:rPr>
        <w:t>bicarakan bilingualisme, karena seseorang yang melakukan alih kode biasanya adalah individu bilingual atau multilingual. Meskipun menurut beberapa ahli bahasa alih kode bisa saja terjadi pada monolingualis. Namun tentunya akan lebih memudahkan pemahaman kita mengenai alih kode maka akan dibahas disini sedikit mengenai bilingualisme.</w:t>
      </w:r>
    </w:p>
    <w:p w:rsidR="006A6CF3" w:rsidRPr="00EB48A1" w:rsidRDefault="006A6CF3"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Sebelum membahas bilingualisme ada baiknya kita mengetahui terlebih dahulu apa itu ‘bahasa ibu’ dan ‘bahasa asing’. Bagi kebanyakan individu, bahasa pertama yang dipelajari dan dikuasai yakni bahasa ibu, adalah juga bahasa yang </w:t>
      </w:r>
      <w:r w:rsidRPr="00EB48A1">
        <w:rPr>
          <w:rFonts w:asciiTheme="majorBidi" w:hAnsiTheme="majorBidi" w:cstheme="majorBidi"/>
          <w:color w:val="000000" w:themeColor="text1"/>
          <w:sz w:val="24"/>
          <w:szCs w:val="24"/>
        </w:rPr>
        <w:lastRenderedPageBreak/>
        <w:t>sering digunakan. Dan sebaliknya bahasa-bahasa kedua cenderung menjadi bahasa sekunder dalam penggunaan sehari-hari.</w:t>
      </w:r>
      <w:r w:rsidR="00462DE6" w:rsidRPr="00EB48A1">
        <w:rPr>
          <w:rStyle w:val="FootnoteReference"/>
          <w:rFonts w:asciiTheme="majorBidi" w:hAnsiTheme="majorBidi" w:cstheme="majorBidi"/>
          <w:color w:val="000000" w:themeColor="text1"/>
          <w:sz w:val="24"/>
          <w:szCs w:val="24"/>
        </w:rPr>
        <w:footnoteReference w:id="5"/>
      </w:r>
    </w:p>
    <w:p w:rsidR="006A6CF3" w:rsidRPr="00EB48A1" w:rsidRDefault="006A6CF3"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Selanjutnya individu yang menggunakan minimal dua bahasa ini menjadi kajian sejak lama, bloomfield mengemukakan bahwa bilingualisme menunjuk pada gejala penguasaan bahasa kedua dengan derajat penguasaan yang sama seperti penutur asli bahasa itu.</w:t>
      </w:r>
      <w:r w:rsidR="009B5F93" w:rsidRPr="00EB48A1">
        <w:rPr>
          <w:rFonts w:asciiTheme="majorBidi" w:hAnsiTheme="majorBidi" w:cstheme="majorBidi"/>
          <w:color w:val="000000" w:themeColor="text1"/>
          <w:sz w:val="24"/>
          <w:szCs w:val="24"/>
        </w:rPr>
        <w:t xml:space="preserve"> Meskipun pendapat ini dianggap sulit untuk dipenuhi bagi seseorang agar dapat disebut sebagai bilingual.</w:t>
      </w:r>
    </w:p>
    <w:p w:rsidR="009B5F93" w:rsidRPr="00EB48A1" w:rsidRDefault="009B5F93"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Mackey, seperti yang dikutip oleh Fishman, memberikan gambaran tentang bilingualisme sebagai gejala pertuturan. Bukan sebagai sistem akan tetapi karakteristik pemakaian bahasa, yakni praktik pemakaian bahasa secara bergantian yang dilakukan oleh penutur.</w:t>
      </w:r>
      <w:r w:rsidR="00E25091" w:rsidRPr="00EB48A1">
        <w:rPr>
          <w:rStyle w:val="FootnoteReference"/>
          <w:rFonts w:asciiTheme="majorBidi" w:hAnsiTheme="majorBidi" w:cstheme="majorBidi"/>
          <w:color w:val="000000" w:themeColor="text1"/>
          <w:sz w:val="24"/>
          <w:szCs w:val="24"/>
        </w:rPr>
        <w:footnoteReference w:id="6"/>
      </w:r>
      <w:r w:rsidRPr="00EB48A1">
        <w:rPr>
          <w:rFonts w:asciiTheme="majorBidi" w:hAnsiTheme="majorBidi" w:cstheme="majorBidi"/>
          <w:color w:val="000000" w:themeColor="text1"/>
          <w:sz w:val="24"/>
          <w:szCs w:val="24"/>
        </w:rPr>
        <w:t xml:space="preserve"> </w:t>
      </w:r>
    </w:p>
    <w:p w:rsidR="009B5F93" w:rsidRPr="00EB48A1" w:rsidRDefault="009B5F93"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Macnamara mengusulkan batasan bilingualisme sebagai pemilikan penguasaan bahasa (mastery) atas paling sedikit bahasa pertama dan bahasa kedua, kendatipun tingkat penguasaan bahasa yang kedua itu hanyalah pada batas paling rendah. Batasan yang demikian tampaknya cukup realistis karena dalam kenyataannya tingkat penguasaan bahasa pertama dengan kedua tidak pernah akan sama. Haugen juga berpendapat bahwa bilingualisme dapat diartikan sebagai </w:t>
      </w:r>
      <w:r w:rsidR="00384304">
        <w:rPr>
          <w:rFonts w:asciiTheme="majorBidi" w:hAnsiTheme="majorBidi" w:cstheme="majorBidi"/>
          <w:color w:val="000000" w:themeColor="text1"/>
          <w:sz w:val="24"/>
          <w:szCs w:val="24"/>
        </w:rPr>
        <w:t>seke</w:t>
      </w:r>
      <w:r w:rsidR="00E25091" w:rsidRPr="00EB48A1">
        <w:rPr>
          <w:rFonts w:asciiTheme="majorBidi" w:hAnsiTheme="majorBidi" w:cstheme="majorBidi"/>
          <w:color w:val="000000" w:themeColor="text1"/>
          <w:sz w:val="24"/>
          <w:szCs w:val="24"/>
        </w:rPr>
        <w:t>dar mengenal bahasa kedua.</w:t>
      </w:r>
      <w:r w:rsidR="00E25091" w:rsidRPr="00EB48A1">
        <w:rPr>
          <w:rStyle w:val="FootnoteReference"/>
          <w:rFonts w:asciiTheme="majorBidi" w:hAnsiTheme="majorBidi" w:cstheme="majorBidi"/>
          <w:color w:val="000000" w:themeColor="text1"/>
          <w:sz w:val="24"/>
          <w:szCs w:val="24"/>
        </w:rPr>
        <w:footnoteReference w:id="7"/>
      </w:r>
    </w:p>
    <w:p w:rsidR="00553F54" w:rsidRPr="00EB48A1" w:rsidRDefault="00553F54"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Hal ini menurut fishman sangat berkaitan erat dengan bikulturalisme, dia mengatakan bahwa seseorang dapat menjadi individu bilingual bukan melalui </w:t>
      </w:r>
      <w:r w:rsidRPr="00EB48A1">
        <w:rPr>
          <w:rFonts w:asciiTheme="majorBidi" w:hAnsiTheme="majorBidi" w:cstheme="majorBidi"/>
          <w:color w:val="000000" w:themeColor="text1"/>
          <w:sz w:val="24"/>
          <w:szCs w:val="24"/>
        </w:rPr>
        <w:lastRenderedPageBreak/>
        <w:t xml:space="preserve">pengajaran dan pembelajaran formal melainkan melalui interaksi langsung dengan kelompok etnik lain yang memiliki bahasa yang berbeda dengan bahasa orang itu. </w:t>
      </w:r>
    </w:p>
    <w:p w:rsidR="00404299" w:rsidRPr="00EB48A1" w:rsidRDefault="00553F54"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Apabila terdapat dua bahasa atau lebih digunakan secara bergantian oleh penutur yang sama akan terjadilah kontak bahasa. Dikatakan demikian karena memang terjadi peristiwa saling kontak antara bahasa yang satu </w:t>
      </w:r>
      <w:r w:rsidR="004F7230" w:rsidRPr="00EB48A1">
        <w:rPr>
          <w:rFonts w:asciiTheme="majorBidi" w:hAnsiTheme="majorBidi" w:cstheme="majorBidi"/>
          <w:color w:val="000000" w:themeColor="text1"/>
          <w:sz w:val="24"/>
          <w:szCs w:val="24"/>
        </w:rPr>
        <w:t>dengan bahasa yang lainnya dalam peristiwa komunikasi.</w:t>
      </w:r>
      <w:r w:rsidR="00980164" w:rsidRPr="00EB48A1">
        <w:rPr>
          <w:rFonts w:asciiTheme="majorBidi" w:hAnsiTheme="majorBidi" w:cstheme="majorBidi"/>
          <w:color w:val="000000" w:themeColor="text1"/>
          <w:sz w:val="24"/>
          <w:szCs w:val="24"/>
        </w:rPr>
        <w:t xml:space="preserve"> Dengan demikian dapat dikatakan bahwa bilingualisme adalah akibat dari penggunaan lebih dari satu kode oleh seseorang individu atau masyarakat.</w:t>
      </w:r>
      <w:r w:rsidR="009267CC" w:rsidRPr="00EB48A1">
        <w:rPr>
          <w:rStyle w:val="FootnoteReference"/>
          <w:rFonts w:asciiTheme="majorBidi" w:hAnsiTheme="majorBidi" w:cstheme="majorBidi"/>
          <w:color w:val="000000" w:themeColor="text1"/>
          <w:sz w:val="24"/>
          <w:szCs w:val="24"/>
        </w:rPr>
        <w:footnoteReference w:id="8"/>
      </w:r>
    </w:p>
    <w:p w:rsidR="00384304" w:rsidRPr="00CB7993" w:rsidRDefault="004F7230" w:rsidP="00CB7993">
      <w:pPr>
        <w:spacing w:after="0" w:line="480" w:lineRule="auto"/>
        <w:ind w:firstLine="720"/>
        <w:jc w:val="both"/>
        <w:rPr>
          <w:rFonts w:asciiTheme="majorBidi" w:hAnsiTheme="majorBidi" w:cstheme="majorBidi"/>
          <w:color w:val="000000" w:themeColor="text1"/>
          <w:sz w:val="24"/>
          <w:szCs w:val="24"/>
          <w:lang w:val="en-US"/>
        </w:rPr>
      </w:pPr>
      <w:r w:rsidRPr="00EB48A1">
        <w:rPr>
          <w:rFonts w:asciiTheme="majorBidi" w:hAnsiTheme="majorBidi" w:cstheme="majorBidi"/>
          <w:color w:val="000000" w:themeColor="text1"/>
          <w:sz w:val="24"/>
          <w:szCs w:val="24"/>
        </w:rPr>
        <w:t>Di</w:t>
      </w:r>
      <w:r w:rsidR="00CB7993">
        <w:rPr>
          <w:rFonts w:asciiTheme="majorBidi" w:hAnsiTheme="majorBidi" w:cstheme="majorBidi"/>
          <w:color w:val="000000" w:themeColor="text1"/>
          <w:sz w:val="24"/>
          <w:szCs w:val="24"/>
          <w:lang w:val="en-US"/>
        </w:rPr>
        <w:t xml:space="preserve"> </w:t>
      </w:r>
      <w:r w:rsidRPr="00EB48A1">
        <w:rPr>
          <w:rFonts w:asciiTheme="majorBidi" w:hAnsiTheme="majorBidi" w:cstheme="majorBidi"/>
          <w:color w:val="000000" w:themeColor="text1"/>
          <w:sz w:val="24"/>
          <w:szCs w:val="24"/>
        </w:rPr>
        <w:t>satu sisi keanekaragaman bahasa dalam suatu negara bisa mendatangkan masalah. Pada tataran praktis, kesulitan komunikasi dalam suatu negara dapat menjadi rintangan bagi kehidupan ekonomi dan industri serta gangguan sosial. Yang lebih serius lagi, keanekabahasaan itu bekerja berlawanan dengan arah nasionalisme. Akan tetapi negara aneka</w:t>
      </w:r>
      <w:r w:rsidR="00BC0AAB">
        <w:rPr>
          <w:rFonts w:asciiTheme="majorBidi" w:hAnsiTheme="majorBidi" w:cstheme="majorBidi"/>
          <w:color w:val="000000" w:themeColor="text1"/>
          <w:sz w:val="24"/>
          <w:szCs w:val="24"/>
        </w:rPr>
        <w:t xml:space="preserve"> </w:t>
      </w:r>
      <w:r w:rsidRPr="00EB48A1">
        <w:rPr>
          <w:rFonts w:asciiTheme="majorBidi" w:hAnsiTheme="majorBidi" w:cstheme="majorBidi"/>
          <w:color w:val="000000" w:themeColor="text1"/>
          <w:sz w:val="24"/>
          <w:szCs w:val="24"/>
        </w:rPr>
        <w:t>bahasa dapat mendek</w:t>
      </w:r>
      <w:r w:rsidR="00BC0AAB">
        <w:rPr>
          <w:rFonts w:asciiTheme="majorBidi" w:hAnsiTheme="majorBidi" w:cstheme="majorBidi"/>
          <w:color w:val="000000" w:themeColor="text1"/>
          <w:sz w:val="24"/>
          <w:szCs w:val="24"/>
        </w:rPr>
        <w:t>ati masalah ini dengan dua cara</w:t>
      </w:r>
      <w:r w:rsidRPr="00EB48A1">
        <w:rPr>
          <w:rFonts w:asciiTheme="majorBidi" w:hAnsiTheme="majorBidi" w:cstheme="majorBidi"/>
          <w:color w:val="000000" w:themeColor="text1"/>
          <w:sz w:val="24"/>
          <w:szCs w:val="24"/>
        </w:rPr>
        <w:t>: 1</w:t>
      </w:r>
      <w:r w:rsidR="00BC0AAB">
        <w:rPr>
          <w:rFonts w:asciiTheme="majorBidi" w:hAnsiTheme="majorBidi" w:cstheme="majorBidi"/>
          <w:color w:val="000000" w:themeColor="text1"/>
          <w:sz w:val="24"/>
          <w:szCs w:val="24"/>
        </w:rPr>
        <w:t>)</w:t>
      </w:r>
      <w:r w:rsidRPr="00EB48A1">
        <w:rPr>
          <w:rFonts w:asciiTheme="majorBidi" w:hAnsiTheme="majorBidi" w:cstheme="majorBidi"/>
          <w:color w:val="000000" w:themeColor="text1"/>
          <w:sz w:val="24"/>
          <w:szCs w:val="24"/>
        </w:rPr>
        <w:t xml:space="preserve"> Mereka dapat berusaha mengembangkan bahasa nasional, atau 2</w:t>
      </w:r>
      <w:r w:rsidR="00BC0AAB">
        <w:rPr>
          <w:rFonts w:asciiTheme="majorBidi" w:hAnsiTheme="majorBidi" w:cstheme="majorBidi"/>
          <w:color w:val="000000" w:themeColor="text1"/>
          <w:sz w:val="24"/>
          <w:szCs w:val="24"/>
        </w:rPr>
        <w:t>)</w:t>
      </w:r>
      <w:r w:rsidRPr="00EB48A1">
        <w:rPr>
          <w:rFonts w:asciiTheme="majorBidi" w:hAnsiTheme="majorBidi" w:cstheme="majorBidi"/>
          <w:color w:val="000000" w:themeColor="text1"/>
          <w:sz w:val="24"/>
          <w:szCs w:val="24"/>
        </w:rPr>
        <w:t xml:space="preserve"> Mereka dapat mencoba mengembangka</w:t>
      </w:r>
      <w:r w:rsidR="00D65483" w:rsidRPr="00EB48A1">
        <w:rPr>
          <w:rFonts w:asciiTheme="majorBidi" w:hAnsiTheme="majorBidi" w:cstheme="majorBidi"/>
          <w:color w:val="000000" w:themeColor="text1"/>
          <w:sz w:val="24"/>
          <w:szCs w:val="24"/>
        </w:rPr>
        <w:t>n nasionalisme tidak berdasarkan bahasa.</w:t>
      </w:r>
      <w:r w:rsidR="009267CC" w:rsidRPr="00EB48A1">
        <w:rPr>
          <w:rStyle w:val="FootnoteReference"/>
          <w:rFonts w:asciiTheme="majorBidi" w:hAnsiTheme="majorBidi" w:cstheme="majorBidi"/>
          <w:color w:val="000000" w:themeColor="text1"/>
          <w:sz w:val="24"/>
          <w:szCs w:val="24"/>
        </w:rPr>
        <w:footnoteReference w:id="9"/>
      </w:r>
    </w:p>
    <w:p w:rsidR="00544841" w:rsidRPr="00690A9D" w:rsidRDefault="00690A9D" w:rsidP="00CB7993">
      <w:pPr>
        <w:pStyle w:val="ListParagraph"/>
        <w:numPr>
          <w:ilvl w:val="0"/>
          <w:numId w:val="10"/>
        </w:numPr>
        <w:spacing w:after="0" w:line="480" w:lineRule="auto"/>
        <w:ind w:left="270" w:hanging="270"/>
        <w:rPr>
          <w:rFonts w:asciiTheme="majorBidi" w:hAnsiTheme="majorBidi" w:cstheme="majorBidi"/>
          <w:b/>
          <w:bCs/>
          <w:color w:val="000000" w:themeColor="text1"/>
          <w:sz w:val="24"/>
          <w:szCs w:val="24"/>
        </w:rPr>
      </w:pPr>
      <w:r w:rsidRPr="00690A9D">
        <w:rPr>
          <w:rFonts w:asciiTheme="majorBidi" w:hAnsiTheme="majorBidi" w:cstheme="majorBidi"/>
          <w:b/>
          <w:bCs/>
          <w:color w:val="000000" w:themeColor="text1"/>
          <w:sz w:val="24"/>
          <w:szCs w:val="24"/>
        </w:rPr>
        <w:t>Alih Kode</w:t>
      </w:r>
    </w:p>
    <w:p w:rsidR="00CB7993" w:rsidRDefault="00D65483" w:rsidP="00CB7993">
      <w:pPr>
        <w:spacing w:after="0" w:line="480" w:lineRule="auto"/>
        <w:ind w:firstLine="720"/>
        <w:jc w:val="both"/>
        <w:rPr>
          <w:rFonts w:asciiTheme="majorBidi" w:hAnsiTheme="majorBidi" w:cstheme="majorBidi"/>
          <w:color w:val="000000" w:themeColor="text1"/>
          <w:sz w:val="24"/>
          <w:szCs w:val="24"/>
          <w:lang w:val="en-US"/>
        </w:rPr>
      </w:pPr>
      <w:r w:rsidRPr="00EB48A1">
        <w:rPr>
          <w:rFonts w:asciiTheme="majorBidi" w:hAnsiTheme="majorBidi" w:cstheme="majorBidi"/>
          <w:color w:val="000000" w:themeColor="text1"/>
          <w:sz w:val="24"/>
          <w:szCs w:val="24"/>
        </w:rPr>
        <w:t xml:space="preserve">Istilah alih kode pertama kali digunakan dalam linguistik oleh Jakobson pada awal 1950 an, menurut Jakobson, perbedaan bahasa atau perbedaan gaya bahasa dalam satu bahasa bisa menimbulkan perbedaan kode. Kode disini diartikan sebagai sistem ujar yang dapat dipahami oleh pendengarnya. </w:t>
      </w:r>
    </w:p>
    <w:p w:rsidR="00980164" w:rsidRPr="00EB48A1" w:rsidRDefault="00D65483"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lastRenderedPageBreak/>
        <w:t xml:space="preserve">Kemudian pengertian alih kode berarti pergantian dalam beberapa bahasa yang terjadi pada penutur bilingual tergantung </w:t>
      </w:r>
      <w:r w:rsidR="00980164" w:rsidRPr="00EB48A1">
        <w:rPr>
          <w:rFonts w:asciiTheme="majorBidi" w:hAnsiTheme="majorBidi" w:cstheme="majorBidi"/>
          <w:color w:val="000000" w:themeColor="text1"/>
          <w:sz w:val="24"/>
          <w:szCs w:val="24"/>
        </w:rPr>
        <w:t xml:space="preserve">pada </w:t>
      </w:r>
      <w:r w:rsidRPr="00EB48A1">
        <w:rPr>
          <w:rFonts w:asciiTheme="majorBidi" w:hAnsiTheme="majorBidi" w:cstheme="majorBidi"/>
          <w:color w:val="000000" w:themeColor="text1"/>
          <w:sz w:val="24"/>
          <w:szCs w:val="24"/>
        </w:rPr>
        <w:t>situasi ujaran.</w:t>
      </w:r>
      <w:r w:rsidR="00980164" w:rsidRPr="00EB48A1">
        <w:rPr>
          <w:rFonts w:asciiTheme="majorBidi" w:hAnsiTheme="majorBidi" w:cstheme="majorBidi"/>
          <w:color w:val="000000" w:themeColor="text1"/>
          <w:sz w:val="24"/>
          <w:szCs w:val="24"/>
        </w:rPr>
        <w:t xml:space="preserve"> Dengan begitu dapat dipahami bahwa fenomena alih kode ini didasari oleh perubahan situasi, dengan kata lain bahwa hal ini tidak akan terjadi bila tidak ada perubahan situasi.</w:t>
      </w:r>
      <w:r w:rsidR="009267CC" w:rsidRPr="00EB121D">
        <w:rPr>
          <w:rFonts w:asciiTheme="majorBidi" w:hAnsiTheme="majorBidi" w:cstheme="majorBidi"/>
          <w:sz w:val="24"/>
          <w:szCs w:val="24"/>
          <w:vertAlign w:val="superscript"/>
        </w:rPr>
        <w:footnoteReference w:id="10"/>
      </w:r>
      <w:r w:rsidR="00980164" w:rsidRPr="00EB121D">
        <w:rPr>
          <w:rFonts w:asciiTheme="majorBidi" w:hAnsiTheme="majorBidi" w:cstheme="majorBidi"/>
          <w:color w:val="000000" w:themeColor="text1"/>
          <w:sz w:val="24"/>
          <w:szCs w:val="24"/>
          <w:vertAlign w:val="superscript"/>
        </w:rPr>
        <w:t xml:space="preserve"> </w:t>
      </w:r>
    </w:p>
    <w:p w:rsidR="00980164" w:rsidRPr="00EB48A1" w:rsidRDefault="004407F9"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Menurut Appel alih kode adalah gejala peralihan pemakaina bahasa karena berubah situasi. Namun menurut hymes, alih kode bukan hanya terjadi antarbahasa, melainkan juga terjadi antara ragam-ragam bahasa dan gaya bahasa dan gaya bahasa yang terdapat dalam satu bahasa. Dengan demikian, alih kode itu merupakan gejala peralihan pemakaian bahasa yang terjadi karena situasi dan terjadi antarbahasa serta antarragam dalam satu bahasa.</w:t>
      </w:r>
    </w:p>
    <w:p w:rsidR="00670416" w:rsidRPr="00EB48A1" w:rsidRDefault="00670416"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Dari beberapa definisi diatas kita dapat memahami bahwa alih kode banyak ditemukan pada pembicara bilingual atau multilingual. Dan alih kode terjadi pada suatu percakapan (satu waktu). Jadi jika seorang anak menggunakan bahasa indonesia dirumah lalu menggunakan bahasa inggris dalam sekolahan, hal ini tidak dapat disebut sebagai peristiwa alih kode.</w:t>
      </w:r>
      <w:r w:rsidR="007D6CC4" w:rsidRPr="00EB121D">
        <w:rPr>
          <w:sz w:val="24"/>
          <w:szCs w:val="24"/>
          <w:vertAlign w:val="superscript"/>
        </w:rPr>
        <w:footnoteReference w:id="11"/>
      </w:r>
    </w:p>
    <w:p w:rsidR="00670416" w:rsidRPr="00EB48A1" w:rsidRDefault="00670416"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Ada beberapa alasan kenapa seseorang </w:t>
      </w:r>
      <w:r w:rsidR="001858F2">
        <w:rPr>
          <w:rFonts w:asciiTheme="majorBidi" w:hAnsiTheme="majorBidi" w:cstheme="majorBidi"/>
          <w:color w:val="000000" w:themeColor="text1"/>
          <w:sz w:val="24"/>
          <w:szCs w:val="24"/>
        </w:rPr>
        <w:t>melakukan alih kode diantaranya</w:t>
      </w:r>
      <w:r w:rsidRPr="00EB48A1">
        <w:rPr>
          <w:rFonts w:asciiTheme="majorBidi" w:hAnsiTheme="majorBidi" w:cstheme="majorBidi"/>
          <w:color w:val="000000" w:themeColor="text1"/>
          <w:sz w:val="24"/>
          <w:szCs w:val="24"/>
        </w:rPr>
        <w:t>: mengutip perkataan seseorang, menegaskan identitas atau solidaritas sebuah kelompok, memasukkan atau mengeluarkan seseorang pada sebuah percakapan</w:t>
      </w:r>
      <w:r w:rsidR="006544B4" w:rsidRPr="00EB48A1">
        <w:rPr>
          <w:rFonts w:asciiTheme="majorBidi" w:hAnsiTheme="majorBidi" w:cstheme="majorBidi"/>
          <w:color w:val="000000" w:themeColor="text1"/>
          <w:sz w:val="24"/>
          <w:szCs w:val="24"/>
        </w:rPr>
        <w:t>, meningkatkan setatus, dan menunjukkan kemahiran dalam berbahasa.</w:t>
      </w:r>
    </w:p>
    <w:p w:rsidR="004407F9" w:rsidRPr="00EB48A1" w:rsidRDefault="006544B4"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Namun ada juga yang berpendapat bahwa </w:t>
      </w:r>
      <w:r w:rsidR="004407F9" w:rsidRPr="00EB48A1">
        <w:rPr>
          <w:rFonts w:asciiTheme="majorBidi" w:hAnsiTheme="majorBidi" w:cstheme="majorBidi"/>
          <w:color w:val="000000" w:themeColor="text1"/>
          <w:sz w:val="24"/>
          <w:szCs w:val="24"/>
        </w:rPr>
        <w:t xml:space="preserve">Faktor-faktor yang menyebabkan terjadinya alih kode </w:t>
      </w:r>
      <w:r w:rsidR="001858F2">
        <w:rPr>
          <w:rFonts w:asciiTheme="majorBidi" w:hAnsiTheme="majorBidi" w:cstheme="majorBidi"/>
          <w:color w:val="000000" w:themeColor="text1"/>
          <w:sz w:val="24"/>
          <w:szCs w:val="24"/>
        </w:rPr>
        <w:t>adalah sebagai berikut</w:t>
      </w:r>
      <w:r w:rsidR="004407F9" w:rsidRPr="00EB48A1">
        <w:rPr>
          <w:rFonts w:asciiTheme="majorBidi" w:hAnsiTheme="majorBidi" w:cstheme="majorBidi"/>
          <w:color w:val="000000" w:themeColor="text1"/>
          <w:sz w:val="24"/>
          <w:szCs w:val="24"/>
        </w:rPr>
        <w:t>:</w:t>
      </w:r>
    </w:p>
    <w:p w:rsidR="004407F9" w:rsidRPr="00EB48A1" w:rsidRDefault="004407F9" w:rsidP="00CB7993">
      <w:pPr>
        <w:pStyle w:val="ListParagraph"/>
        <w:numPr>
          <w:ilvl w:val="0"/>
          <w:numId w:val="11"/>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lastRenderedPageBreak/>
        <w:t>Pembicara/penutur.</w:t>
      </w:r>
    </w:p>
    <w:p w:rsidR="004407F9" w:rsidRPr="00EB48A1" w:rsidRDefault="004407F9" w:rsidP="00CB7993">
      <w:pPr>
        <w:pStyle w:val="ListParagraph"/>
        <w:numPr>
          <w:ilvl w:val="0"/>
          <w:numId w:val="11"/>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Pendengar/lawan tutur.</w:t>
      </w:r>
    </w:p>
    <w:p w:rsidR="004407F9" w:rsidRPr="00EB48A1" w:rsidRDefault="004407F9" w:rsidP="00CB7993">
      <w:pPr>
        <w:pStyle w:val="ListParagraph"/>
        <w:numPr>
          <w:ilvl w:val="0"/>
          <w:numId w:val="11"/>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situ</w:t>
      </w:r>
      <w:r w:rsidR="004F0ED2" w:rsidRPr="00EB48A1">
        <w:rPr>
          <w:rFonts w:asciiTheme="majorBidi" w:hAnsiTheme="majorBidi" w:cstheme="majorBidi"/>
          <w:color w:val="000000" w:themeColor="text1"/>
          <w:sz w:val="24"/>
          <w:szCs w:val="24"/>
        </w:rPr>
        <w:t>asi</w:t>
      </w:r>
      <w:r w:rsidRPr="00EB48A1">
        <w:rPr>
          <w:rFonts w:asciiTheme="majorBidi" w:hAnsiTheme="majorBidi" w:cstheme="majorBidi"/>
          <w:color w:val="000000" w:themeColor="text1"/>
          <w:sz w:val="24"/>
          <w:szCs w:val="24"/>
        </w:rPr>
        <w:t>.</w:t>
      </w:r>
    </w:p>
    <w:p w:rsidR="004407F9" w:rsidRPr="00EB48A1" w:rsidRDefault="004407F9" w:rsidP="00CB7993">
      <w:pPr>
        <w:pStyle w:val="ListParagraph"/>
        <w:numPr>
          <w:ilvl w:val="0"/>
          <w:numId w:val="11"/>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dari formal ke informal/sebaliknya.</w:t>
      </w:r>
    </w:p>
    <w:p w:rsidR="004407F9" w:rsidRPr="00EB48A1" w:rsidRDefault="004407F9" w:rsidP="00CB7993">
      <w:pPr>
        <w:pStyle w:val="ListParagraph"/>
        <w:numPr>
          <w:ilvl w:val="0"/>
          <w:numId w:val="11"/>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topik pembicaraan.</w:t>
      </w:r>
      <w:r w:rsidR="007D6CC4" w:rsidRPr="00EB48A1">
        <w:rPr>
          <w:rStyle w:val="FootnoteReference"/>
          <w:rFonts w:asciiTheme="majorBidi" w:hAnsiTheme="majorBidi" w:cstheme="majorBidi"/>
          <w:color w:val="000000" w:themeColor="text1"/>
          <w:sz w:val="24"/>
          <w:szCs w:val="24"/>
        </w:rPr>
        <w:footnoteReference w:id="12"/>
      </w:r>
    </w:p>
    <w:p w:rsidR="006544B4" w:rsidRPr="00EB48A1" w:rsidRDefault="006544B4"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Pada peristiwa alih kode ini paling tidak</w:t>
      </w:r>
      <w:r w:rsidR="004F0ED2" w:rsidRPr="00EB48A1">
        <w:rPr>
          <w:rFonts w:asciiTheme="majorBidi" w:hAnsiTheme="majorBidi" w:cstheme="majorBidi"/>
          <w:color w:val="000000" w:themeColor="text1"/>
          <w:sz w:val="24"/>
          <w:szCs w:val="24"/>
        </w:rPr>
        <w:t>,</w:t>
      </w:r>
      <w:r w:rsidRPr="00EB48A1">
        <w:rPr>
          <w:rFonts w:asciiTheme="majorBidi" w:hAnsiTheme="majorBidi" w:cstheme="majorBidi"/>
          <w:color w:val="000000" w:themeColor="text1"/>
          <w:sz w:val="24"/>
          <w:szCs w:val="24"/>
        </w:rPr>
        <w:t xml:space="preserve"> dapat diklasifikasikan menjadi dua klasifikasi secara umum yaitu secara gramatikal dan konteks. Dalam klasifikasi gramatikal ini berdasarkan pada letak peralihan kode dalam kalimat atau ucapan, sedangkan klasifikasi berdasarkan konteks berdasarkan kepada alasan kenapa terjadi peralihan kode.</w:t>
      </w:r>
    </w:p>
    <w:p w:rsidR="00DB24B1" w:rsidRPr="00EB48A1" w:rsidRDefault="00DB24B1" w:rsidP="00CB7993">
      <w:pPr>
        <w:pStyle w:val="ListParagraph"/>
        <w:numPr>
          <w:ilvl w:val="0"/>
          <w:numId w:val="5"/>
        </w:numPr>
        <w:spacing w:after="0" w:line="480" w:lineRule="auto"/>
        <w:ind w:left="360"/>
        <w:jc w:val="both"/>
        <w:rPr>
          <w:rFonts w:asciiTheme="majorBidi" w:hAnsiTheme="majorBidi" w:cstheme="majorBidi"/>
          <w:b/>
          <w:bCs/>
          <w:color w:val="000000" w:themeColor="text1"/>
          <w:sz w:val="24"/>
          <w:szCs w:val="24"/>
        </w:rPr>
      </w:pPr>
      <w:r w:rsidRPr="00EB48A1">
        <w:rPr>
          <w:rFonts w:asciiTheme="majorBidi" w:hAnsiTheme="majorBidi" w:cstheme="majorBidi"/>
          <w:b/>
          <w:bCs/>
          <w:color w:val="000000" w:themeColor="text1"/>
          <w:sz w:val="24"/>
          <w:szCs w:val="24"/>
        </w:rPr>
        <w:t>Klasifikasi Gramatikal</w:t>
      </w:r>
    </w:p>
    <w:p w:rsidR="00384304" w:rsidRDefault="00887E32" w:rsidP="00CB7993">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Pada klasifikasi gramatikal terdapat </w:t>
      </w:r>
      <w:r w:rsidR="009B58EA" w:rsidRPr="00EB48A1">
        <w:rPr>
          <w:rFonts w:asciiTheme="majorBidi" w:hAnsiTheme="majorBidi" w:cstheme="majorBidi"/>
          <w:color w:val="000000" w:themeColor="text1"/>
          <w:sz w:val="24"/>
          <w:szCs w:val="24"/>
        </w:rPr>
        <w:t>beberapa</w:t>
      </w:r>
      <w:r w:rsidRPr="00EB48A1">
        <w:rPr>
          <w:rFonts w:asciiTheme="majorBidi" w:hAnsiTheme="majorBidi" w:cstheme="majorBidi"/>
          <w:color w:val="000000" w:themeColor="text1"/>
          <w:sz w:val="24"/>
          <w:szCs w:val="24"/>
        </w:rPr>
        <w:t xml:space="preserve"> tipe alih kode, yaitu tag-code-switching, inter-sentential code-switching</w:t>
      </w:r>
      <w:r w:rsidR="009B58EA" w:rsidRPr="00EB48A1">
        <w:rPr>
          <w:rFonts w:asciiTheme="majorBidi" w:hAnsiTheme="majorBidi" w:cstheme="majorBidi"/>
          <w:color w:val="000000" w:themeColor="text1"/>
          <w:sz w:val="24"/>
          <w:szCs w:val="24"/>
        </w:rPr>
        <w:t>,</w:t>
      </w:r>
      <w:r w:rsidRPr="00EB48A1">
        <w:rPr>
          <w:rFonts w:asciiTheme="majorBidi" w:hAnsiTheme="majorBidi" w:cstheme="majorBidi"/>
          <w:color w:val="000000" w:themeColor="text1"/>
          <w:sz w:val="24"/>
          <w:szCs w:val="24"/>
        </w:rPr>
        <w:t xml:space="preserve"> intra-sentential code-switching</w:t>
      </w:r>
      <w:r w:rsidR="00690A9D">
        <w:rPr>
          <w:rFonts w:asciiTheme="majorBidi" w:hAnsiTheme="majorBidi" w:cstheme="majorBidi"/>
          <w:color w:val="000000" w:themeColor="text1"/>
          <w:sz w:val="24"/>
          <w:szCs w:val="24"/>
        </w:rPr>
        <w:t>, p</w:t>
      </w:r>
      <w:r w:rsidR="009B58EA" w:rsidRPr="00EB48A1">
        <w:rPr>
          <w:rFonts w:asciiTheme="majorBidi" w:hAnsiTheme="majorBidi" w:cstheme="majorBidi"/>
          <w:color w:val="000000" w:themeColor="text1"/>
          <w:sz w:val="24"/>
          <w:szCs w:val="24"/>
        </w:rPr>
        <w:t>r</w:t>
      </w:r>
      <w:r w:rsidR="00690A9D">
        <w:rPr>
          <w:rFonts w:asciiTheme="majorBidi" w:hAnsiTheme="majorBidi" w:cstheme="majorBidi"/>
          <w:color w:val="000000" w:themeColor="text1"/>
          <w:sz w:val="24"/>
          <w:szCs w:val="24"/>
        </w:rPr>
        <w:t>oper noun dan noun phrase, k</w:t>
      </w:r>
      <w:r w:rsidR="009B58EA" w:rsidRPr="00EB48A1">
        <w:rPr>
          <w:rFonts w:asciiTheme="majorBidi" w:hAnsiTheme="majorBidi" w:cstheme="majorBidi"/>
          <w:color w:val="000000" w:themeColor="text1"/>
          <w:sz w:val="24"/>
          <w:szCs w:val="24"/>
        </w:rPr>
        <w:t>ata-kata negatif</w:t>
      </w:r>
      <w:r w:rsidR="00690A9D">
        <w:rPr>
          <w:rFonts w:asciiTheme="majorBidi" w:hAnsiTheme="majorBidi" w:cstheme="majorBidi"/>
          <w:color w:val="000000" w:themeColor="text1"/>
          <w:sz w:val="24"/>
          <w:szCs w:val="24"/>
        </w:rPr>
        <w:t>, k</w:t>
      </w:r>
      <w:r w:rsidR="009C6B00" w:rsidRPr="00EB48A1">
        <w:rPr>
          <w:rFonts w:asciiTheme="majorBidi" w:hAnsiTheme="majorBidi" w:cstheme="majorBidi"/>
          <w:color w:val="000000" w:themeColor="text1"/>
          <w:sz w:val="24"/>
          <w:szCs w:val="24"/>
        </w:rPr>
        <w:t>ata-kata yang m</w:t>
      </w:r>
      <w:r w:rsidR="00690A9D">
        <w:rPr>
          <w:rFonts w:asciiTheme="majorBidi" w:hAnsiTheme="majorBidi" w:cstheme="majorBidi"/>
          <w:color w:val="000000" w:themeColor="text1"/>
          <w:sz w:val="24"/>
          <w:szCs w:val="24"/>
        </w:rPr>
        <w:t>irip di dalam kedua bahasa dan t</w:t>
      </w:r>
      <w:r w:rsidR="009C6B00" w:rsidRPr="00EB48A1">
        <w:rPr>
          <w:rFonts w:asciiTheme="majorBidi" w:hAnsiTheme="majorBidi" w:cstheme="majorBidi"/>
          <w:color w:val="000000" w:themeColor="text1"/>
          <w:sz w:val="24"/>
          <w:szCs w:val="24"/>
        </w:rPr>
        <w:t>anda ucap</w:t>
      </w:r>
      <w:r w:rsidRPr="00EB48A1">
        <w:rPr>
          <w:rFonts w:asciiTheme="majorBidi" w:hAnsiTheme="majorBidi" w:cstheme="majorBidi"/>
          <w:color w:val="000000" w:themeColor="text1"/>
          <w:sz w:val="24"/>
          <w:szCs w:val="24"/>
        </w:rPr>
        <w:t>.</w:t>
      </w:r>
      <w:r w:rsidR="007D6CC4" w:rsidRPr="00EB48A1">
        <w:rPr>
          <w:rStyle w:val="FootnoteReference"/>
          <w:rFonts w:asciiTheme="majorBidi" w:hAnsiTheme="majorBidi" w:cstheme="majorBidi"/>
          <w:color w:val="000000" w:themeColor="text1"/>
          <w:sz w:val="24"/>
          <w:szCs w:val="24"/>
        </w:rPr>
        <w:footnoteReference w:id="13"/>
      </w:r>
      <w:r w:rsidR="00384304">
        <w:rPr>
          <w:rFonts w:asciiTheme="majorBidi" w:hAnsiTheme="majorBidi" w:cstheme="majorBidi"/>
          <w:color w:val="000000" w:themeColor="text1"/>
          <w:sz w:val="24"/>
          <w:szCs w:val="24"/>
        </w:rPr>
        <w:br w:type="page"/>
      </w:r>
    </w:p>
    <w:p w:rsidR="00887E32" w:rsidRPr="00EB48A1" w:rsidRDefault="00887E32" w:rsidP="00CB7993">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lastRenderedPageBreak/>
        <w:t>Tag code-swithcing</w:t>
      </w:r>
    </w:p>
    <w:p w:rsidR="00887E32" w:rsidRPr="00EB48A1" w:rsidRDefault="00887E32" w:rsidP="00CB7993">
      <w:pPr>
        <w:pStyle w:val="ListParagraph"/>
        <w:spacing w:after="0" w:line="480" w:lineRule="auto"/>
        <w:ind w:left="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Tag code-switching terjadi ketika seorang bilingual memasukkan ungkapan pendek dari ba</w:t>
      </w:r>
      <w:r w:rsidR="005A025B" w:rsidRPr="00EB48A1">
        <w:rPr>
          <w:rFonts w:asciiTheme="majorBidi" w:hAnsiTheme="majorBidi" w:cstheme="majorBidi"/>
          <w:color w:val="000000" w:themeColor="text1"/>
          <w:sz w:val="24"/>
          <w:szCs w:val="24"/>
        </w:rPr>
        <w:t>hasa yan</w:t>
      </w:r>
      <w:r w:rsidR="00690A9D">
        <w:rPr>
          <w:rFonts w:asciiTheme="majorBidi" w:hAnsiTheme="majorBidi" w:cstheme="majorBidi"/>
          <w:color w:val="000000" w:themeColor="text1"/>
          <w:sz w:val="24"/>
          <w:szCs w:val="24"/>
        </w:rPr>
        <w:t xml:space="preserve">g berbeda pada akhir ucapannya. </w:t>
      </w:r>
      <w:r w:rsidR="005A025B" w:rsidRPr="00EB48A1">
        <w:rPr>
          <w:rFonts w:asciiTheme="majorBidi" w:hAnsiTheme="majorBidi" w:cstheme="majorBidi"/>
          <w:color w:val="000000" w:themeColor="text1"/>
          <w:sz w:val="24"/>
          <w:szCs w:val="24"/>
        </w:rPr>
        <w:t>C</w:t>
      </w:r>
      <w:r w:rsidRPr="00EB48A1">
        <w:rPr>
          <w:rFonts w:asciiTheme="majorBidi" w:hAnsiTheme="majorBidi" w:cstheme="majorBidi"/>
          <w:color w:val="000000" w:themeColor="text1"/>
          <w:sz w:val="24"/>
          <w:szCs w:val="24"/>
        </w:rPr>
        <w:t>ontoh:</w:t>
      </w:r>
      <w:r w:rsidR="00690A9D">
        <w:rPr>
          <w:rFonts w:asciiTheme="majorBidi" w:hAnsiTheme="majorBidi" w:cstheme="majorBidi"/>
          <w:color w:val="000000" w:themeColor="text1"/>
          <w:sz w:val="24"/>
          <w:szCs w:val="24"/>
        </w:rPr>
        <w:t xml:space="preserve"> </w:t>
      </w:r>
      <w:r w:rsidRPr="00EB48A1">
        <w:rPr>
          <w:rFonts w:asciiTheme="majorBidi" w:hAnsiTheme="majorBidi" w:cstheme="majorBidi"/>
          <w:color w:val="000000" w:themeColor="text1"/>
          <w:sz w:val="24"/>
          <w:szCs w:val="24"/>
        </w:rPr>
        <w:t>“it’s okay, no problem, ya nggak?</w:t>
      </w:r>
    </w:p>
    <w:p w:rsidR="00887E32" w:rsidRPr="00EB48A1" w:rsidRDefault="00887E32" w:rsidP="00CB7993">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Inter-sentential code-switching.</w:t>
      </w:r>
    </w:p>
    <w:p w:rsidR="005A025B" w:rsidRPr="00690A9D" w:rsidRDefault="00690A9D" w:rsidP="00CB7993">
      <w:pPr>
        <w:pStyle w:val="ListParagraph"/>
        <w:spacing w:after="0" w:line="48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Inter-</w:t>
      </w:r>
      <w:r w:rsidR="005A025B" w:rsidRPr="00EB48A1">
        <w:rPr>
          <w:rFonts w:asciiTheme="majorBidi" w:hAnsiTheme="majorBidi" w:cstheme="majorBidi"/>
          <w:color w:val="000000" w:themeColor="text1"/>
          <w:sz w:val="24"/>
          <w:szCs w:val="24"/>
        </w:rPr>
        <w:t>sentential code-switching terjadi ketika ada satu susunan kalimat bahasa asing diantara dua kalimat bahasa pertama. Contoh:</w:t>
      </w:r>
      <w:r>
        <w:rPr>
          <w:rFonts w:asciiTheme="majorBidi" w:hAnsiTheme="majorBidi" w:cstheme="majorBidi"/>
          <w:color w:val="000000" w:themeColor="text1"/>
          <w:sz w:val="24"/>
          <w:szCs w:val="24"/>
        </w:rPr>
        <w:t xml:space="preserve"> </w:t>
      </w:r>
      <w:r w:rsidR="005A025B" w:rsidRPr="00690A9D">
        <w:rPr>
          <w:rFonts w:asciiTheme="majorBidi" w:hAnsiTheme="majorBidi" w:cstheme="majorBidi"/>
          <w:color w:val="000000" w:themeColor="text1"/>
          <w:sz w:val="24"/>
          <w:szCs w:val="24"/>
        </w:rPr>
        <w:t>“ini lagu lama, tahun 60an. It’s oldies but goodies, they say. Tapi, masih enak kok didengerin”.</w:t>
      </w:r>
    </w:p>
    <w:p w:rsidR="005A025B" w:rsidRPr="00EB48A1" w:rsidRDefault="005A025B" w:rsidP="00CB7993">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Intra-sentential code-switching</w:t>
      </w:r>
    </w:p>
    <w:p w:rsidR="005A025B" w:rsidRPr="00CB7993" w:rsidRDefault="00384304" w:rsidP="00CB7993">
      <w:pPr>
        <w:spacing w:after="0" w:line="480" w:lineRule="auto"/>
        <w:ind w:left="450"/>
        <w:jc w:val="both"/>
        <w:rPr>
          <w:rFonts w:asciiTheme="majorBidi" w:hAnsiTheme="majorBidi" w:cstheme="majorBidi"/>
          <w:color w:val="000000" w:themeColor="text1"/>
          <w:sz w:val="24"/>
          <w:szCs w:val="24"/>
        </w:rPr>
      </w:pPr>
      <w:r w:rsidRPr="00CB7993">
        <w:rPr>
          <w:rFonts w:asciiTheme="majorBidi" w:hAnsiTheme="majorBidi" w:cstheme="majorBidi"/>
          <w:color w:val="000000" w:themeColor="text1"/>
          <w:sz w:val="24"/>
          <w:szCs w:val="24"/>
        </w:rPr>
        <w:t>Intra-</w:t>
      </w:r>
      <w:r w:rsidR="005A025B" w:rsidRPr="00CB7993">
        <w:rPr>
          <w:rFonts w:asciiTheme="majorBidi" w:hAnsiTheme="majorBidi" w:cstheme="majorBidi"/>
          <w:color w:val="000000" w:themeColor="text1"/>
          <w:sz w:val="24"/>
          <w:szCs w:val="24"/>
        </w:rPr>
        <w:t>sentential code-switching terjadi ketika sebuah kata atau prase atau klausa dalam bahasa asing terletak di dalam sebuah kalima</w:t>
      </w:r>
      <w:r w:rsidR="00690A9D" w:rsidRPr="00CB7993">
        <w:rPr>
          <w:rFonts w:asciiTheme="majorBidi" w:hAnsiTheme="majorBidi" w:cstheme="majorBidi"/>
          <w:color w:val="000000" w:themeColor="text1"/>
          <w:sz w:val="24"/>
          <w:szCs w:val="24"/>
        </w:rPr>
        <w:t xml:space="preserve">t dalam bahasa pertama. Contoh: </w:t>
      </w:r>
      <w:r w:rsidR="005A025B" w:rsidRPr="00CB7993">
        <w:rPr>
          <w:rFonts w:asciiTheme="majorBidi" w:hAnsiTheme="majorBidi" w:cstheme="majorBidi"/>
          <w:color w:val="000000" w:themeColor="text1"/>
          <w:sz w:val="24"/>
          <w:szCs w:val="24"/>
        </w:rPr>
        <w:t>“the hotel, il est grand, is really huge and unbelievably majestic”.</w:t>
      </w:r>
      <w:r w:rsidR="007D6CC4" w:rsidRPr="00EB48A1">
        <w:rPr>
          <w:rStyle w:val="FootnoteReference"/>
          <w:rFonts w:asciiTheme="majorBidi" w:hAnsiTheme="majorBidi" w:cstheme="majorBidi"/>
          <w:color w:val="000000" w:themeColor="text1"/>
          <w:sz w:val="24"/>
          <w:szCs w:val="24"/>
        </w:rPr>
        <w:footnoteReference w:id="14"/>
      </w:r>
    </w:p>
    <w:p w:rsidR="009B58EA" w:rsidRPr="00EB48A1" w:rsidRDefault="009B58EA" w:rsidP="004457CF">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Proper noun dan noun phrase </w:t>
      </w:r>
    </w:p>
    <w:p w:rsidR="00384304" w:rsidRDefault="009B58EA" w:rsidP="004457CF">
      <w:pPr>
        <w:pStyle w:val="ListParagraph"/>
        <w:spacing w:after="0" w:line="480" w:lineRule="auto"/>
        <w:ind w:left="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Proper noun bisa diartikan sebagai nama orang, nama tempat dan nama sesuatu yang sepesifik. Nama sebuah organisasi, institusi, kejadian dan nama daerah juga bisa disebut proper noun. Singkatan seperti PERSINAS (</w:t>
      </w:r>
      <w:r w:rsidR="00690A9D" w:rsidRPr="00EB48A1">
        <w:rPr>
          <w:rFonts w:asciiTheme="majorBidi" w:hAnsiTheme="majorBidi" w:cstheme="majorBidi"/>
          <w:color w:val="000000" w:themeColor="text1"/>
          <w:sz w:val="24"/>
          <w:szCs w:val="24"/>
        </w:rPr>
        <w:t xml:space="preserve">Persatuan </w:t>
      </w:r>
      <w:r w:rsidRPr="00EB48A1">
        <w:rPr>
          <w:rFonts w:asciiTheme="majorBidi" w:hAnsiTheme="majorBidi" w:cstheme="majorBidi"/>
          <w:color w:val="000000" w:themeColor="text1"/>
          <w:sz w:val="24"/>
          <w:szCs w:val="24"/>
        </w:rPr>
        <w:t>Silat Nasional) dan lain-lain. Sedangkan noun phrase adalah sebuah phrase yang mengandung suatu kata benda.</w:t>
      </w:r>
      <w:r w:rsidR="00384304">
        <w:rPr>
          <w:rFonts w:asciiTheme="majorBidi" w:hAnsiTheme="majorBidi" w:cstheme="majorBidi"/>
          <w:color w:val="000000" w:themeColor="text1"/>
          <w:sz w:val="24"/>
          <w:szCs w:val="24"/>
        </w:rPr>
        <w:br w:type="page"/>
      </w:r>
    </w:p>
    <w:p w:rsidR="009B58EA" w:rsidRPr="00EB48A1" w:rsidRDefault="009B58EA" w:rsidP="004457CF">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lastRenderedPageBreak/>
        <w:t>Kata-kata negatif</w:t>
      </w:r>
    </w:p>
    <w:p w:rsidR="009B58EA" w:rsidRPr="00EB48A1" w:rsidRDefault="009B58EA" w:rsidP="004457CF">
      <w:pPr>
        <w:pStyle w:val="ListParagraph"/>
        <w:spacing w:after="0" w:line="480" w:lineRule="auto"/>
        <w:ind w:left="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Dalam bahasa Indonesia paling tidak ada empat kata-kata negatif yaitu: bukan, tidak, belum dan jangan. Bagi bilingualis Indonesia-Jawa ke empat kata negatif itu sering kali menimbulkan alih kode, alasannya adalah kata “tidak” sering kali diucapkan “ndak” dan terkadang menjadi “nggak”. Kata tidak adalah kata baku dalam bahasa Indonesia, sedangkan “ndak” dan “nggak” bukan merupakan bahasa baku.</w:t>
      </w:r>
      <w:r w:rsidR="001B7619" w:rsidRPr="00EB48A1">
        <w:rPr>
          <w:rStyle w:val="FootnoteReference"/>
          <w:rFonts w:asciiTheme="majorBidi" w:hAnsiTheme="majorBidi" w:cstheme="majorBidi"/>
          <w:color w:val="000000" w:themeColor="text1"/>
          <w:sz w:val="24"/>
          <w:szCs w:val="24"/>
        </w:rPr>
        <w:footnoteReference w:id="15"/>
      </w:r>
    </w:p>
    <w:p w:rsidR="009613E7" w:rsidRPr="00EB48A1" w:rsidRDefault="009613E7" w:rsidP="004457CF">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Kata-kata yang mirip di dalam kedua bahasa</w:t>
      </w:r>
    </w:p>
    <w:p w:rsidR="009613E7" w:rsidRPr="00EB48A1" w:rsidRDefault="009613E7" w:rsidP="004457CF">
      <w:pPr>
        <w:pStyle w:val="ListParagraph"/>
        <w:spacing w:after="0" w:line="480" w:lineRule="auto"/>
        <w:ind w:left="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Kemunculan alih kode mungkin juga disebabkan oleh pengaruh kata-kata yang memiliki arti yang sama atau bunyi yang sama dalam kedua bahasa. Sebagai contoh dalam bahasa Jawa dan bahasa Indonesia.</w:t>
      </w:r>
    </w:p>
    <w:tbl>
      <w:tblPr>
        <w:tblStyle w:val="TableGrid"/>
        <w:tblW w:w="0" w:type="auto"/>
        <w:tblInd w:w="468" w:type="dxa"/>
        <w:tblLook w:val="04A0"/>
      </w:tblPr>
      <w:tblGrid>
        <w:gridCol w:w="3690"/>
        <w:gridCol w:w="3510"/>
      </w:tblGrid>
      <w:tr w:rsidR="00EB48A1" w:rsidRPr="00EB48A1" w:rsidTr="004457CF">
        <w:trPr>
          <w:trHeight w:val="501"/>
        </w:trPr>
        <w:tc>
          <w:tcPr>
            <w:tcW w:w="3690" w:type="dxa"/>
            <w:vAlign w:val="center"/>
          </w:tcPr>
          <w:p w:rsidR="009613E7" w:rsidRPr="005456A1" w:rsidRDefault="009613E7" w:rsidP="0065654B">
            <w:pPr>
              <w:pStyle w:val="ListParagraph"/>
              <w:ind w:left="0"/>
              <w:jc w:val="center"/>
              <w:rPr>
                <w:rFonts w:asciiTheme="majorBidi" w:hAnsiTheme="majorBidi" w:cstheme="majorBidi"/>
                <w:b/>
                <w:bCs/>
                <w:color w:val="000000" w:themeColor="text1"/>
                <w:sz w:val="24"/>
                <w:szCs w:val="24"/>
              </w:rPr>
            </w:pPr>
            <w:r w:rsidRPr="005456A1">
              <w:rPr>
                <w:rFonts w:asciiTheme="majorBidi" w:hAnsiTheme="majorBidi" w:cstheme="majorBidi"/>
                <w:b/>
                <w:bCs/>
                <w:color w:val="000000" w:themeColor="text1"/>
                <w:sz w:val="24"/>
                <w:szCs w:val="24"/>
              </w:rPr>
              <w:t>Bahasa Jawa</w:t>
            </w:r>
          </w:p>
        </w:tc>
        <w:tc>
          <w:tcPr>
            <w:tcW w:w="3510" w:type="dxa"/>
            <w:vAlign w:val="center"/>
          </w:tcPr>
          <w:p w:rsidR="009613E7" w:rsidRPr="005456A1" w:rsidRDefault="009613E7" w:rsidP="0065654B">
            <w:pPr>
              <w:pStyle w:val="ListParagraph"/>
              <w:ind w:left="0"/>
              <w:jc w:val="center"/>
              <w:rPr>
                <w:rFonts w:asciiTheme="majorBidi" w:hAnsiTheme="majorBidi" w:cstheme="majorBidi"/>
                <w:b/>
                <w:bCs/>
                <w:color w:val="000000" w:themeColor="text1"/>
                <w:sz w:val="24"/>
                <w:szCs w:val="24"/>
              </w:rPr>
            </w:pPr>
            <w:r w:rsidRPr="005456A1">
              <w:rPr>
                <w:rFonts w:asciiTheme="majorBidi" w:hAnsiTheme="majorBidi" w:cstheme="majorBidi"/>
                <w:b/>
                <w:bCs/>
                <w:color w:val="000000" w:themeColor="text1"/>
                <w:sz w:val="24"/>
                <w:szCs w:val="24"/>
              </w:rPr>
              <w:t>Bahasa Indonesia</w:t>
            </w:r>
          </w:p>
        </w:tc>
      </w:tr>
      <w:tr w:rsidR="00EB48A1" w:rsidRPr="00EB48A1" w:rsidTr="004457CF">
        <w:trPr>
          <w:trHeight w:val="3683"/>
        </w:trPr>
        <w:tc>
          <w:tcPr>
            <w:tcW w:w="3690" w:type="dxa"/>
          </w:tcPr>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Kito</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(Ng) omong-omong</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Mangkanya</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Kapan</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Tolong</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Angen-angen</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Menang</w:t>
            </w:r>
          </w:p>
        </w:tc>
        <w:tc>
          <w:tcPr>
            <w:tcW w:w="3510" w:type="dxa"/>
          </w:tcPr>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Kita</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Ngomong-ngomong</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Makanya</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Kapan</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Tolong</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Angan-angan</w:t>
            </w:r>
          </w:p>
          <w:p w:rsidR="009613E7" w:rsidRPr="00EB48A1" w:rsidRDefault="009613E7" w:rsidP="0065654B">
            <w:pPr>
              <w:pStyle w:val="ListParagraph"/>
              <w:spacing w:line="480" w:lineRule="auto"/>
              <w:ind w:left="0"/>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Menang</w:t>
            </w:r>
          </w:p>
        </w:tc>
      </w:tr>
    </w:tbl>
    <w:p w:rsidR="00922208" w:rsidRDefault="00922208" w:rsidP="0065654B">
      <w:pPr>
        <w:pStyle w:val="ListParagraph"/>
        <w:spacing w:after="0" w:line="480" w:lineRule="auto"/>
        <w:ind w:left="1134"/>
        <w:jc w:val="both"/>
        <w:rPr>
          <w:rFonts w:asciiTheme="majorBidi" w:hAnsiTheme="majorBidi" w:cstheme="majorBidi"/>
          <w:color w:val="000000" w:themeColor="text1"/>
          <w:sz w:val="24"/>
          <w:szCs w:val="24"/>
        </w:rPr>
      </w:pPr>
    </w:p>
    <w:p w:rsidR="00384304" w:rsidRDefault="00384304" w:rsidP="0065654B">
      <w:pPr>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9613E7" w:rsidRPr="00EB48A1" w:rsidRDefault="009613E7" w:rsidP="004457CF">
      <w:pPr>
        <w:pStyle w:val="ListParagraph"/>
        <w:numPr>
          <w:ilvl w:val="0"/>
          <w:numId w:val="2"/>
        </w:numPr>
        <w:spacing w:after="0" w:line="480" w:lineRule="auto"/>
        <w:ind w:left="450" w:hanging="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lastRenderedPageBreak/>
        <w:t>Tanda ucap</w:t>
      </w:r>
    </w:p>
    <w:p w:rsidR="009613E7" w:rsidRPr="00EB48A1" w:rsidRDefault="009613E7" w:rsidP="004457CF">
      <w:pPr>
        <w:pStyle w:val="ListParagraph"/>
        <w:spacing w:after="0" w:line="480" w:lineRule="auto"/>
        <w:ind w:left="45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Tanda ucap atau (discourse marker) juga menjadi sebab terjadinya alih kode. Ada banyak tanda ucap yang mempengaruhi seorang pembicara dalam alih kode. Kita sering mendengar </w:t>
      </w:r>
      <w:r w:rsidR="00DC36DB" w:rsidRPr="00EB48A1">
        <w:rPr>
          <w:rFonts w:asciiTheme="majorBidi" w:hAnsiTheme="majorBidi" w:cstheme="majorBidi"/>
          <w:color w:val="000000" w:themeColor="text1"/>
          <w:sz w:val="24"/>
          <w:szCs w:val="24"/>
        </w:rPr>
        <w:t>k</w:t>
      </w:r>
      <w:r w:rsidRPr="00EB48A1">
        <w:rPr>
          <w:rFonts w:asciiTheme="majorBidi" w:hAnsiTheme="majorBidi" w:cstheme="majorBidi"/>
          <w:color w:val="000000" w:themeColor="text1"/>
          <w:sz w:val="24"/>
          <w:szCs w:val="24"/>
        </w:rPr>
        <w:t>ata : kok, lho, to, kan, anu</w:t>
      </w:r>
      <w:r w:rsidR="00DC36DB" w:rsidRPr="00EB48A1">
        <w:rPr>
          <w:rFonts w:asciiTheme="majorBidi" w:hAnsiTheme="majorBidi" w:cstheme="majorBidi"/>
          <w:color w:val="000000" w:themeColor="text1"/>
          <w:sz w:val="24"/>
          <w:szCs w:val="24"/>
        </w:rPr>
        <w:t>, lah, lho dan sebagainya, yang diucapkan oleh seorang bilingualis Jawa-Indonesia.</w:t>
      </w:r>
      <w:r w:rsidR="001B7619" w:rsidRPr="00EB48A1">
        <w:rPr>
          <w:rStyle w:val="FootnoteReference"/>
          <w:rFonts w:asciiTheme="majorBidi" w:hAnsiTheme="majorBidi" w:cstheme="majorBidi"/>
          <w:color w:val="000000" w:themeColor="text1"/>
          <w:sz w:val="24"/>
          <w:szCs w:val="24"/>
        </w:rPr>
        <w:footnoteReference w:id="16"/>
      </w:r>
    </w:p>
    <w:p w:rsidR="000C6825" w:rsidRPr="00EB48A1" w:rsidRDefault="000C6825" w:rsidP="004457CF">
      <w:pPr>
        <w:pStyle w:val="ListParagraph"/>
        <w:numPr>
          <w:ilvl w:val="0"/>
          <w:numId w:val="5"/>
        </w:numPr>
        <w:spacing w:after="0" w:line="480" w:lineRule="auto"/>
        <w:ind w:left="450" w:hanging="450"/>
        <w:jc w:val="both"/>
        <w:rPr>
          <w:rFonts w:asciiTheme="majorBidi" w:hAnsiTheme="majorBidi" w:cstheme="majorBidi"/>
          <w:b/>
          <w:bCs/>
          <w:color w:val="000000" w:themeColor="text1"/>
          <w:sz w:val="24"/>
          <w:szCs w:val="24"/>
        </w:rPr>
      </w:pPr>
      <w:r w:rsidRPr="00EB48A1">
        <w:rPr>
          <w:rFonts w:asciiTheme="majorBidi" w:hAnsiTheme="majorBidi" w:cstheme="majorBidi"/>
          <w:b/>
          <w:bCs/>
          <w:color w:val="000000" w:themeColor="text1"/>
          <w:sz w:val="24"/>
          <w:szCs w:val="24"/>
        </w:rPr>
        <w:t>Klasifikasi Kontekstual</w:t>
      </w:r>
    </w:p>
    <w:p w:rsidR="005A025B" w:rsidRPr="00EB48A1" w:rsidRDefault="006C68CA" w:rsidP="004457CF">
      <w:pPr>
        <w:spacing w:after="0" w:line="480" w:lineRule="auto"/>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ab/>
        <w:t xml:space="preserve">Sedangkan pada klasifikasi kontekstual berdasarkan pada </w:t>
      </w:r>
      <w:r w:rsidR="009C6B00" w:rsidRPr="00EB48A1">
        <w:rPr>
          <w:rFonts w:asciiTheme="majorBidi" w:hAnsiTheme="majorBidi" w:cstheme="majorBidi"/>
          <w:color w:val="000000" w:themeColor="text1"/>
          <w:sz w:val="24"/>
          <w:szCs w:val="24"/>
        </w:rPr>
        <w:t>a</w:t>
      </w:r>
      <w:r w:rsidRPr="00EB48A1">
        <w:rPr>
          <w:rFonts w:asciiTheme="majorBidi" w:hAnsiTheme="majorBidi" w:cstheme="majorBidi"/>
          <w:color w:val="000000" w:themeColor="text1"/>
          <w:sz w:val="24"/>
          <w:szCs w:val="24"/>
        </w:rPr>
        <w:t>lasan kenapa seseorang melakukan alih kode</w:t>
      </w:r>
      <w:r w:rsidR="001B6480" w:rsidRPr="00EB48A1">
        <w:rPr>
          <w:rFonts w:asciiTheme="majorBidi" w:hAnsiTheme="majorBidi" w:cstheme="majorBidi"/>
          <w:color w:val="000000" w:themeColor="text1"/>
          <w:sz w:val="24"/>
          <w:szCs w:val="24"/>
        </w:rPr>
        <w:t xml:space="preserve"> atau pada tataran sosiolinguistik-nya</w:t>
      </w:r>
      <w:r w:rsidRPr="00EB48A1">
        <w:rPr>
          <w:rFonts w:asciiTheme="majorBidi" w:hAnsiTheme="majorBidi" w:cstheme="majorBidi"/>
          <w:color w:val="000000" w:themeColor="text1"/>
          <w:sz w:val="24"/>
          <w:szCs w:val="24"/>
        </w:rPr>
        <w:t>. Klasifikasi ini memiliki dua tipe, yaitu: alih kode situasional dan metaporal.</w:t>
      </w:r>
    </w:p>
    <w:p w:rsidR="006C68CA" w:rsidRPr="00EB48A1" w:rsidRDefault="004457CF" w:rsidP="004457CF">
      <w:pPr>
        <w:pStyle w:val="ListParagraph"/>
        <w:numPr>
          <w:ilvl w:val="0"/>
          <w:numId w:val="3"/>
        </w:numPr>
        <w:spacing w:after="0" w:line="480" w:lineRule="auto"/>
        <w:ind w:left="450" w:hanging="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Alih </w:t>
      </w:r>
      <w:r>
        <w:rPr>
          <w:rFonts w:asciiTheme="majorBidi" w:hAnsiTheme="majorBidi" w:cstheme="majorBidi"/>
          <w:color w:val="000000" w:themeColor="text1"/>
          <w:sz w:val="24"/>
          <w:szCs w:val="24"/>
          <w:lang w:val="en-US"/>
        </w:rPr>
        <w:t>K</w:t>
      </w:r>
      <w:r>
        <w:rPr>
          <w:rFonts w:asciiTheme="majorBidi" w:hAnsiTheme="majorBidi" w:cstheme="majorBidi"/>
          <w:color w:val="000000" w:themeColor="text1"/>
          <w:sz w:val="24"/>
          <w:szCs w:val="24"/>
        </w:rPr>
        <w:t xml:space="preserve">ode </w:t>
      </w:r>
      <w:r>
        <w:rPr>
          <w:rFonts w:asciiTheme="majorBidi" w:hAnsiTheme="majorBidi" w:cstheme="majorBidi"/>
          <w:color w:val="000000" w:themeColor="text1"/>
          <w:sz w:val="24"/>
          <w:szCs w:val="24"/>
          <w:lang w:val="en-US"/>
        </w:rPr>
        <w:t>S</w:t>
      </w:r>
      <w:r w:rsidR="006C68CA" w:rsidRPr="00EB48A1">
        <w:rPr>
          <w:rFonts w:asciiTheme="majorBidi" w:hAnsiTheme="majorBidi" w:cstheme="majorBidi"/>
          <w:color w:val="000000" w:themeColor="text1"/>
          <w:sz w:val="24"/>
          <w:szCs w:val="24"/>
        </w:rPr>
        <w:t>ituasional.</w:t>
      </w:r>
    </w:p>
    <w:p w:rsidR="00CC08FA" w:rsidRPr="005456A1" w:rsidRDefault="006C68CA" w:rsidP="004457CF">
      <w:pPr>
        <w:pStyle w:val="ListParagraph"/>
        <w:spacing w:after="0" w:line="480" w:lineRule="auto"/>
        <w:ind w:left="0"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Alih kode situasional terjadi ketika terjadi perubahan situasi yang menyebabkan seorang bilingual mengganti sua</w:t>
      </w:r>
      <w:r w:rsidR="00462DE6" w:rsidRPr="00EB48A1">
        <w:rPr>
          <w:rFonts w:asciiTheme="majorBidi" w:hAnsiTheme="majorBidi" w:cstheme="majorBidi"/>
          <w:color w:val="000000" w:themeColor="text1"/>
          <w:sz w:val="24"/>
          <w:szCs w:val="24"/>
        </w:rPr>
        <w:t>tu kode ke kode lain.</w:t>
      </w:r>
      <w:r w:rsidRPr="00EB48A1">
        <w:rPr>
          <w:rFonts w:asciiTheme="majorBidi" w:hAnsiTheme="majorBidi" w:cstheme="majorBidi"/>
          <w:color w:val="000000" w:themeColor="text1"/>
          <w:sz w:val="24"/>
          <w:szCs w:val="24"/>
        </w:rPr>
        <w:t xml:space="preserve"> perubahan situasi ini bisa saja berhubungan dengan seting, </w:t>
      </w:r>
      <w:r w:rsidR="001B6480" w:rsidRPr="00EB48A1">
        <w:rPr>
          <w:rFonts w:asciiTheme="majorBidi" w:hAnsiTheme="majorBidi" w:cstheme="majorBidi"/>
          <w:color w:val="000000" w:themeColor="text1"/>
          <w:sz w:val="24"/>
          <w:szCs w:val="24"/>
        </w:rPr>
        <w:t xml:space="preserve">topik, </w:t>
      </w:r>
      <w:r w:rsidRPr="00EB48A1">
        <w:rPr>
          <w:rFonts w:asciiTheme="majorBidi" w:hAnsiTheme="majorBidi" w:cstheme="majorBidi"/>
          <w:color w:val="000000" w:themeColor="text1"/>
          <w:sz w:val="24"/>
          <w:szCs w:val="24"/>
        </w:rPr>
        <w:t>partisipator, atau norma dalam sebuah interaksi.</w:t>
      </w:r>
      <w:r w:rsidR="001B7619" w:rsidRPr="00EB48A1">
        <w:rPr>
          <w:rStyle w:val="FootnoteReference"/>
          <w:rFonts w:asciiTheme="majorBidi" w:hAnsiTheme="majorBidi" w:cstheme="majorBidi"/>
          <w:color w:val="000000" w:themeColor="text1"/>
          <w:sz w:val="24"/>
          <w:szCs w:val="24"/>
        </w:rPr>
        <w:footnoteReference w:id="17"/>
      </w:r>
    </w:p>
    <w:p w:rsidR="001B6480" w:rsidRPr="00EB48A1" w:rsidRDefault="001B6480" w:rsidP="004457CF">
      <w:pPr>
        <w:pStyle w:val="ListParagraph"/>
        <w:numPr>
          <w:ilvl w:val="0"/>
          <w:numId w:val="12"/>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Seting</w:t>
      </w:r>
    </w:p>
    <w:p w:rsidR="001B6480" w:rsidRPr="00EB48A1" w:rsidRDefault="001B6480" w:rsidP="004457CF">
      <w:pPr>
        <w:pStyle w:val="ListParagraph"/>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Seting bisa terdiri dari waktu, tempat dan situasi dimana terjadinya sebuah percakapan. Sebagai contoh adalah situasi perkumpulan keluarga, sarapan, pengajaran perkuliahan, peribadahan dll. </w:t>
      </w:r>
      <w:r w:rsidR="00CC08FA" w:rsidRPr="00EB48A1">
        <w:rPr>
          <w:rFonts w:asciiTheme="majorBidi" w:hAnsiTheme="majorBidi" w:cstheme="majorBidi"/>
          <w:color w:val="000000" w:themeColor="text1"/>
          <w:sz w:val="24"/>
          <w:szCs w:val="24"/>
        </w:rPr>
        <w:t xml:space="preserve">Seringkali terjadi bahwa seting fisik mempengaruhi alih kode dengan menggunakan kode yang berbeda meskipun terjadi pada orang dan tujuan yang sama. Sebagai contoh adalah kata-kata salam atau sapaan yang berbeda-beda ketika di dalam kantor dan diluar </w:t>
      </w:r>
      <w:r w:rsidR="00CC08FA" w:rsidRPr="00EB48A1">
        <w:rPr>
          <w:rFonts w:asciiTheme="majorBidi" w:hAnsiTheme="majorBidi" w:cstheme="majorBidi"/>
          <w:color w:val="000000" w:themeColor="text1"/>
          <w:sz w:val="24"/>
          <w:szCs w:val="24"/>
        </w:rPr>
        <w:lastRenderedPageBreak/>
        <w:t>kantor, atau di dalam masjid dan sebagainya. Begitu juga dengan dialek-dialek yang berbeda diantara satu dan tempat yang lain.</w:t>
      </w:r>
    </w:p>
    <w:p w:rsidR="00CC08FA" w:rsidRPr="00EB48A1" w:rsidRDefault="00CC08FA" w:rsidP="004457CF">
      <w:pPr>
        <w:pStyle w:val="ListParagraph"/>
        <w:numPr>
          <w:ilvl w:val="0"/>
          <w:numId w:val="12"/>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Topik</w:t>
      </w:r>
    </w:p>
    <w:p w:rsidR="00CC08FA" w:rsidRPr="00EB48A1" w:rsidRDefault="00CC08FA" w:rsidP="004457CF">
      <w:pPr>
        <w:pStyle w:val="ListParagraph"/>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Topik bisa juga menjadi </w:t>
      </w:r>
      <w:r w:rsidR="00BE3CB7" w:rsidRPr="00EB48A1">
        <w:rPr>
          <w:rFonts w:asciiTheme="majorBidi" w:hAnsiTheme="majorBidi" w:cstheme="majorBidi"/>
          <w:color w:val="000000" w:themeColor="text1"/>
          <w:sz w:val="24"/>
          <w:szCs w:val="24"/>
        </w:rPr>
        <w:t xml:space="preserve">penyebab terjadinya alih kode. Pada indifidu-indifidu bilingual seringkali terjadi peralihan kode ketika mereka membahas topik-topik tertentu, karena mereka merasa lebih nyaman ketika menggunakan bahasa tertentu dalam topik itu. Bisa jadi hal ini terjadi karena topik yang sedang dibahas akan lebih lancar jika menggunakan bahasa tertentu, sedangkan bahasa yang lain memiliki kosakata yang sedikit, dan kurang tepat jika digunakan dalam pembahasan topik, atau dianggap aneh atau kurang tepat jika menggunaka bahasa tertentu. </w:t>
      </w:r>
    </w:p>
    <w:p w:rsidR="005456A1" w:rsidRDefault="00BE3CB7" w:rsidP="004457CF">
      <w:pPr>
        <w:pStyle w:val="ListParagraph"/>
        <w:numPr>
          <w:ilvl w:val="0"/>
          <w:numId w:val="12"/>
        </w:numPr>
        <w:spacing w:after="0" w:line="480" w:lineRule="auto"/>
        <w:ind w:left="36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Partisipator</w:t>
      </w:r>
    </w:p>
    <w:p w:rsidR="005456A1" w:rsidRDefault="00BE3CB7" w:rsidP="004457CF">
      <w:pPr>
        <w:pStyle w:val="ListParagraph"/>
        <w:spacing w:after="0" w:line="480" w:lineRule="auto"/>
        <w:ind w:left="360"/>
        <w:jc w:val="both"/>
        <w:rPr>
          <w:rFonts w:asciiTheme="majorBidi" w:hAnsiTheme="majorBidi" w:cstheme="majorBidi"/>
          <w:color w:val="000000" w:themeColor="text1"/>
          <w:sz w:val="24"/>
          <w:szCs w:val="24"/>
        </w:rPr>
      </w:pPr>
      <w:r w:rsidRPr="005456A1">
        <w:rPr>
          <w:rFonts w:asciiTheme="majorBidi" w:hAnsiTheme="majorBidi" w:cstheme="majorBidi"/>
          <w:color w:val="000000" w:themeColor="text1"/>
          <w:sz w:val="24"/>
          <w:szCs w:val="24"/>
        </w:rPr>
        <w:t xml:space="preserve">Partisipator bisa diartikan sebagai pembicara atau pendengar atau pengirim dan penerima pesan. Alih kode dalam hal ini bisa terjadi karena faktor </w:t>
      </w:r>
      <w:r w:rsidR="004F0ED2" w:rsidRPr="005456A1">
        <w:rPr>
          <w:rFonts w:asciiTheme="majorBidi" w:hAnsiTheme="majorBidi" w:cstheme="majorBidi"/>
          <w:color w:val="000000" w:themeColor="text1"/>
          <w:sz w:val="24"/>
          <w:szCs w:val="24"/>
        </w:rPr>
        <w:t xml:space="preserve">kondisi, </w:t>
      </w:r>
      <w:r w:rsidRPr="005456A1">
        <w:rPr>
          <w:rFonts w:asciiTheme="majorBidi" w:hAnsiTheme="majorBidi" w:cstheme="majorBidi"/>
          <w:color w:val="000000" w:themeColor="text1"/>
          <w:sz w:val="24"/>
          <w:szCs w:val="24"/>
        </w:rPr>
        <w:t>kelas sosial, setatus dan peran partisipator.</w:t>
      </w:r>
      <w:r w:rsidR="001B7619" w:rsidRPr="00EB48A1">
        <w:rPr>
          <w:rStyle w:val="FootnoteReference"/>
          <w:rFonts w:asciiTheme="majorBidi" w:hAnsiTheme="majorBidi" w:cstheme="majorBidi"/>
          <w:color w:val="000000" w:themeColor="text1"/>
          <w:sz w:val="24"/>
          <w:szCs w:val="24"/>
        </w:rPr>
        <w:footnoteReference w:id="18"/>
      </w:r>
    </w:p>
    <w:p w:rsidR="006C68CA" w:rsidRPr="005456A1" w:rsidRDefault="006C68CA" w:rsidP="004457CF">
      <w:pPr>
        <w:pStyle w:val="ListParagraph"/>
        <w:spacing w:after="0" w:line="480" w:lineRule="auto"/>
        <w:ind w:left="360"/>
        <w:jc w:val="both"/>
        <w:rPr>
          <w:rFonts w:asciiTheme="majorBidi" w:hAnsiTheme="majorBidi" w:cstheme="majorBidi"/>
          <w:color w:val="000000" w:themeColor="text1"/>
          <w:sz w:val="24"/>
          <w:szCs w:val="24"/>
        </w:rPr>
      </w:pPr>
      <w:r w:rsidRPr="005456A1">
        <w:rPr>
          <w:rFonts w:asciiTheme="majorBidi" w:hAnsiTheme="majorBidi" w:cstheme="majorBidi"/>
          <w:color w:val="000000" w:themeColor="text1"/>
          <w:sz w:val="24"/>
          <w:szCs w:val="24"/>
        </w:rPr>
        <w:t>Dalam contoh dibawah menjelaskan bagaimana alih kode terjadi dari bahasa Indonesia ke bahasa Inggris karena kehadiran seorang dari Inggris (partisipator).</w:t>
      </w:r>
    </w:p>
    <w:p w:rsidR="004457CF" w:rsidRDefault="006C68CA"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lang w:val="en-US"/>
        </w:rPr>
      </w:pPr>
      <w:r w:rsidRPr="00EB48A1">
        <w:rPr>
          <w:rFonts w:asciiTheme="majorBidi" w:hAnsiTheme="majorBidi" w:cstheme="majorBidi"/>
          <w:color w:val="000000" w:themeColor="text1"/>
          <w:sz w:val="24"/>
          <w:szCs w:val="24"/>
        </w:rPr>
        <w:t>Agus</w:t>
      </w:r>
      <w:r w:rsidR="00616751">
        <w:rPr>
          <w:rFonts w:asciiTheme="majorBidi" w:hAnsiTheme="majorBidi" w:cstheme="majorBidi"/>
          <w:color w:val="000000" w:themeColor="text1"/>
          <w:sz w:val="24"/>
          <w:szCs w:val="24"/>
        </w:rPr>
        <w:tab/>
      </w:r>
      <w:r w:rsidR="00A061BF">
        <w:rPr>
          <w:rFonts w:asciiTheme="majorBidi" w:hAnsiTheme="majorBidi" w:cstheme="majorBidi"/>
          <w:color w:val="000000" w:themeColor="text1"/>
          <w:sz w:val="24"/>
          <w:szCs w:val="24"/>
        </w:rPr>
        <w:t xml:space="preserve">: </w:t>
      </w:r>
      <w:r w:rsidR="00A061BF">
        <w:rPr>
          <w:rFonts w:asciiTheme="majorBidi" w:hAnsiTheme="majorBidi" w:cstheme="majorBidi"/>
          <w:color w:val="000000" w:themeColor="text1"/>
          <w:sz w:val="24"/>
          <w:szCs w:val="24"/>
          <w:lang w:val="en-US"/>
        </w:rPr>
        <w:t>M</w:t>
      </w:r>
      <w:r w:rsidRPr="00EB48A1">
        <w:rPr>
          <w:rFonts w:asciiTheme="majorBidi" w:hAnsiTheme="majorBidi" w:cstheme="majorBidi"/>
          <w:color w:val="000000" w:themeColor="text1"/>
          <w:sz w:val="24"/>
          <w:szCs w:val="24"/>
        </w:rPr>
        <w:t>enurutku, semuanya karena mereka tidak tahu persis artinya De...</w:t>
      </w:r>
    </w:p>
    <w:p w:rsidR="00616751" w:rsidRDefault="006C68CA"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rPr>
      </w:pPr>
      <w:r w:rsidRPr="005456A1">
        <w:rPr>
          <w:rFonts w:asciiTheme="majorBidi" w:hAnsiTheme="majorBidi" w:cstheme="majorBidi"/>
          <w:color w:val="000000" w:themeColor="text1"/>
          <w:sz w:val="24"/>
          <w:szCs w:val="24"/>
        </w:rPr>
        <w:t>Mark</w:t>
      </w:r>
      <w:r w:rsidRPr="005456A1">
        <w:rPr>
          <w:rFonts w:asciiTheme="majorBidi" w:hAnsiTheme="majorBidi" w:cstheme="majorBidi"/>
          <w:color w:val="000000" w:themeColor="text1"/>
          <w:sz w:val="24"/>
          <w:szCs w:val="24"/>
        </w:rPr>
        <w:tab/>
        <w:t>: Hi, Agustus</w:t>
      </w:r>
    </w:p>
    <w:p w:rsidR="00616751" w:rsidRDefault="006C68CA"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rPr>
      </w:pPr>
      <w:r w:rsidRPr="00616751">
        <w:rPr>
          <w:rFonts w:asciiTheme="majorBidi" w:hAnsiTheme="majorBidi" w:cstheme="majorBidi"/>
          <w:color w:val="000000" w:themeColor="text1"/>
          <w:sz w:val="24"/>
          <w:szCs w:val="24"/>
        </w:rPr>
        <w:lastRenderedPageBreak/>
        <w:t>Agus</w:t>
      </w:r>
      <w:r w:rsidRPr="00616751">
        <w:rPr>
          <w:rFonts w:asciiTheme="majorBidi" w:hAnsiTheme="majorBidi" w:cstheme="majorBidi"/>
          <w:color w:val="000000" w:themeColor="text1"/>
          <w:sz w:val="24"/>
          <w:szCs w:val="24"/>
        </w:rPr>
        <w:tab/>
        <w:t>: Hi, how are you Mark? Mark, this is Made, our friend from Mataram.</w:t>
      </w:r>
    </w:p>
    <w:p w:rsidR="00616751" w:rsidRDefault="006C68CA"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rPr>
      </w:pPr>
      <w:r w:rsidRPr="00616751">
        <w:rPr>
          <w:rFonts w:asciiTheme="majorBidi" w:hAnsiTheme="majorBidi" w:cstheme="majorBidi"/>
          <w:color w:val="000000" w:themeColor="text1"/>
          <w:sz w:val="24"/>
          <w:szCs w:val="24"/>
        </w:rPr>
        <w:t>Made</w:t>
      </w:r>
      <w:r w:rsidRPr="00616751">
        <w:rPr>
          <w:rFonts w:asciiTheme="majorBidi" w:hAnsiTheme="majorBidi" w:cstheme="majorBidi"/>
          <w:color w:val="000000" w:themeColor="text1"/>
          <w:sz w:val="24"/>
          <w:szCs w:val="24"/>
        </w:rPr>
        <w:tab/>
        <w:t>: Nice to meet you, Mark</w:t>
      </w:r>
    </w:p>
    <w:p w:rsidR="00616751" w:rsidRDefault="006C68CA"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rPr>
      </w:pPr>
      <w:r w:rsidRPr="00616751">
        <w:rPr>
          <w:rFonts w:asciiTheme="majorBidi" w:hAnsiTheme="majorBidi" w:cstheme="majorBidi"/>
          <w:color w:val="000000" w:themeColor="text1"/>
          <w:sz w:val="24"/>
          <w:szCs w:val="24"/>
        </w:rPr>
        <w:t>Mark</w:t>
      </w:r>
      <w:r w:rsidRPr="00616751">
        <w:rPr>
          <w:rFonts w:asciiTheme="majorBidi" w:hAnsiTheme="majorBidi" w:cstheme="majorBidi"/>
          <w:color w:val="000000" w:themeColor="text1"/>
          <w:sz w:val="24"/>
          <w:szCs w:val="24"/>
        </w:rPr>
        <w:tab/>
        <w:t>: Nice to meet you too</w:t>
      </w:r>
      <w:r w:rsidR="001C17E1" w:rsidRPr="00616751">
        <w:rPr>
          <w:rFonts w:asciiTheme="majorBidi" w:hAnsiTheme="majorBidi" w:cstheme="majorBidi"/>
          <w:color w:val="000000" w:themeColor="text1"/>
          <w:sz w:val="24"/>
          <w:szCs w:val="24"/>
        </w:rPr>
        <w:t>, what are you two talking about?</w:t>
      </w:r>
    </w:p>
    <w:p w:rsidR="006C68CA" w:rsidRPr="00616751" w:rsidRDefault="001C17E1" w:rsidP="004457CF">
      <w:pPr>
        <w:pStyle w:val="ListParagraph"/>
        <w:tabs>
          <w:tab w:val="left" w:pos="2127"/>
        </w:tabs>
        <w:spacing w:after="0" w:line="480" w:lineRule="auto"/>
        <w:ind w:left="2268" w:hanging="1908"/>
        <w:jc w:val="both"/>
        <w:rPr>
          <w:rFonts w:asciiTheme="majorBidi" w:hAnsiTheme="majorBidi" w:cstheme="majorBidi"/>
          <w:color w:val="000000" w:themeColor="text1"/>
          <w:sz w:val="24"/>
          <w:szCs w:val="24"/>
        </w:rPr>
      </w:pPr>
      <w:r w:rsidRPr="00616751">
        <w:rPr>
          <w:rFonts w:asciiTheme="majorBidi" w:hAnsiTheme="majorBidi" w:cstheme="majorBidi"/>
          <w:color w:val="000000" w:themeColor="text1"/>
          <w:sz w:val="24"/>
          <w:szCs w:val="24"/>
        </w:rPr>
        <w:t>Agus</w:t>
      </w:r>
      <w:r w:rsidRPr="00616751">
        <w:rPr>
          <w:rFonts w:asciiTheme="majorBidi" w:hAnsiTheme="majorBidi" w:cstheme="majorBidi"/>
          <w:color w:val="000000" w:themeColor="text1"/>
          <w:sz w:val="24"/>
          <w:szCs w:val="24"/>
        </w:rPr>
        <w:tab/>
        <w:t>: Nah, ini dia kita bisa...Mark, can you help us?</w:t>
      </w:r>
      <w:r w:rsidR="006C68CA" w:rsidRPr="00616751">
        <w:rPr>
          <w:rFonts w:asciiTheme="majorBidi" w:hAnsiTheme="majorBidi" w:cstheme="majorBidi"/>
          <w:color w:val="000000" w:themeColor="text1"/>
          <w:sz w:val="24"/>
          <w:szCs w:val="24"/>
        </w:rPr>
        <w:t xml:space="preserve"> </w:t>
      </w:r>
      <w:r w:rsidR="001B7619" w:rsidRPr="00EB48A1">
        <w:rPr>
          <w:rStyle w:val="FootnoteReference"/>
          <w:rFonts w:asciiTheme="majorBidi" w:hAnsiTheme="majorBidi" w:cstheme="majorBidi"/>
          <w:color w:val="000000" w:themeColor="text1"/>
          <w:sz w:val="24"/>
          <w:szCs w:val="24"/>
        </w:rPr>
        <w:footnoteReference w:id="19"/>
      </w:r>
    </w:p>
    <w:p w:rsidR="001C17E1" w:rsidRPr="00EB48A1" w:rsidRDefault="004457CF" w:rsidP="004457CF">
      <w:pPr>
        <w:pStyle w:val="ListParagraph"/>
        <w:numPr>
          <w:ilvl w:val="0"/>
          <w:numId w:val="3"/>
        </w:numPr>
        <w:spacing w:after="0" w:line="48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Alih </w:t>
      </w:r>
      <w:r>
        <w:rPr>
          <w:rFonts w:asciiTheme="majorBidi" w:hAnsiTheme="majorBidi" w:cstheme="majorBidi"/>
          <w:color w:val="000000" w:themeColor="text1"/>
          <w:sz w:val="24"/>
          <w:szCs w:val="24"/>
          <w:lang w:val="en-US"/>
        </w:rPr>
        <w:t>K</w:t>
      </w:r>
      <w:r w:rsidR="001C17E1" w:rsidRPr="00EB48A1">
        <w:rPr>
          <w:rFonts w:asciiTheme="majorBidi" w:hAnsiTheme="majorBidi" w:cstheme="majorBidi"/>
          <w:color w:val="000000" w:themeColor="text1"/>
          <w:sz w:val="24"/>
          <w:szCs w:val="24"/>
        </w:rPr>
        <w:t>ode Metaporal.</w:t>
      </w:r>
    </w:p>
    <w:p w:rsidR="001C17E1" w:rsidRPr="004457CF" w:rsidRDefault="001C17E1" w:rsidP="004457CF">
      <w:pPr>
        <w:spacing w:after="0" w:line="480" w:lineRule="auto"/>
        <w:ind w:firstLine="720"/>
        <w:jc w:val="both"/>
        <w:rPr>
          <w:rFonts w:asciiTheme="majorBidi" w:hAnsiTheme="majorBidi" w:cstheme="majorBidi"/>
          <w:color w:val="000000" w:themeColor="text1"/>
          <w:sz w:val="24"/>
          <w:szCs w:val="24"/>
        </w:rPr>
      </w:pPr>
      <w:r w:rsidRPr="004457CF">
        <w:rPr>
          <w:rFonts w:asciiTheme="majorBidi" w:hAnsiTheme="majorBidi" w:cstheme="majorBidi"/>
          <w:color w:val="000000" w:themeColor="text1"/>
          <w:sz w:val="24"/>
          <w:szCs w:val="24"/>
        </w:rPr>
        <w:t>Alih kode metaporal terjadi ketika terjadi perubahan pada persepsi, atau tujuan, atau topik dari percakapan. Contoh dibawah menjelaskan bagaimana beberapa pelajar Indonesia dengan tujuan bercanda, meng-alih kode dari bahasa Inggris ke bahasa Indonesia untuk tujuan bercanda. Contoh :</w:t>
      </w:r>
    </w:p>
    <w:p w:rsidR="001858F2" w:rsidRDefault="00A061BF" w:rsidP="004457CF">
      <w:pPr>
        <w:pStyle w:val="ListParagraph"/>
        <w:tabs>
          <w:tab w:val="left" w:pos="1843"/>
        </w:tabs>
        <w:spacing w:after="0" w:line="480" w:lineRule="auto"/>
        <w:ind w:left="1440" w:hanging="14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Made</w:t>
      </w:r>
      <w:r>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lang w:val="en-US"/>
        </w:rPr>
        <w:t>W</w:t>
      </w:r>
      <w:r w:rsidR="001C17E1" w:rsidRPr="00EB48A1">
        <w:rPr>
          <w:rFonts w:asciiTheme="majorBidi" w:hAnsiTheme="majorBidi" w:cstheme="majorBidi"/>
          <w:color w:val="000000" w:themeColor="text1"/>
          <w:sz w:val="24"/>
          <w:szCs w:val="24"/>
        </w:rPr>
        <w:t>e want to take it, to wher</w:t>
      </w:r>
      <w:r w:rsidR="001858F2">
        <w:rPr>
          <w:rFonts w:asciiTheme="majorBidi" w:hAnsiTheme="majorBidi" w:cstheme="majorBidi"/>
          <w:color w:val="000000" w:themeColor="text1"/>
          <w:sz w:val="24"/>
          <w:szCs w:val="24"/>
        </w:rPr>
        <w:t xml:space="preserve">e.....ya, itu tempat kita biasa </w:t>
      </w:r>
      <w:r w:rsidR="001C17E1" w:rsidRPr="00EB48A1">
        <w:rPr>
          <w:rFonts w:asciiTheme="majorBidi" w:hAnsiTheme="majorBidi" w:cstheme="majorBidi"/>
          <w:color w:val="000000" w:themeColor="text1"/>
          <w:sz w:val="24"/>
          <w:szCs w:val="24"/>
        </w:rPr>
        <w:t>mancing (fishing), and we are drinking, singing, having fun, ok</w:t>
      </w:r>
      <w:r w:rsidR="001858F2">
        <w:rPr>
          <w:rFonts w:asciiTheme="majorBidi" w:hAnsiTheme="majorBidi" w:cstheme="majorBidi"/>
          <w:color w:val="000000" w:themeColor="text1"/>
          <w:sz w:val="24"/>
          <w:szCs w:val="24"/>
        </w:rPr>
        <w:t>.</w:t>
      </w:r>
    </w:p>
    <w:p w:rsidR="001858F2" w:rsidRDefault="00A061BF" w:rsidP="004457CF">
      <w:pPr>
        <w:pStyle w:val="ListParagraph"/>
        <w:tabs>
          <w:tab w:val="left" w:pos="1843"/>
        </w:tabs>
        <w:spacing w:after="0" w:line="480" w:lineRule="auto"/>
        <w:ind w:left="1440" w:hanging="14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Ali</w:t>
      </w:r>
      <w:r>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lang w:val="en-US"/>
        </w:rPr>
        <w:t>A</w:t>
      </w:r>
      <w:r w:rsidR="001C17E1" w:rsidRPr="001858F2">
        <w:rPr>
          <w:rFonts w:asciiTheme="majorBidi" w:hAnsiTheme="majorBidi" w:cstheme="majorBidi"/>
          <w:color w:val="000000" w:themeColor="text1"/>
          <w:sz w:val="24"/>
          <w:szCs w:val="24"/>
        </w:rPr>
        <w:t>nd, there we are surfing, swimming...terus, kita jadi pusing-pusing (feeling dizzy) dah...ha....ha..ha</w:t>
      </w:r>
    </w:p>
    <w:p w:rsidR="001858F2" w:rsidRDefault="001C17E1" w:rsidP="004457CF">
      <w:pPr>
        <w:pStyle w:val="ListParagraph"/>
        <w:tabs>
          <w:tab w:val="left" w:pos="1843"/>
        </w:tabs>
        <w:spacing w:after="0" w:line="480" w:lineRule="auto"/>
        <w:ind w:left="1440" w:hanging="1440"/>
        <w:jc w:val="both"/>
        <w:rPr>
          <w:rFonts w:asciiTheme="majorBidi" w:hAnsiTheme="majorBidi" w:cstheme="majorBidi"/>
          <w:color w:val="000000" w:themeColor="text1"/>
          <w:sz w:val="24"/>
          <w:szCs w:val="24"/>
        </w:rPr>
      </w:pPr>
      <w:r w:rsidRPr="001858F2">
        <w:rPr>
          <w:rFonts w:asciiTheme="majorBidi" w:hAnsiTheme="majorBidi" w:cstheme="majorBidi"/>
          <w:color w:val="000000" w:themeColor="text1"/>
          <w:sz w:val="24"/>
          <w:szCs w:val="24"/>
        </w:rPr>
        <w:t>Made</w:t>
      </w:r>
      <w:r w:rsidRPr="001858F2">
        <w:rPr>
          <w:rFonts w:asciiTheme="majorBidi" w:hAnsiTheme="majorBidi" w:cstheme="majorBidi"/>
          <w:color w:val="000000" w:themeColor="text1"/>
          <w:sz w:val="24"/>
          <w:szCs w:val="24"/>
        </w:rPr>
        <w:tab/>
        <w:t xml:space="preserve">: </w:t>
      </w:r>
      <w:r w:rsidR="00A061BF">
        <w:rPr>
          <w:rFonts w:asciiTheme="majorBidi" w:hAnsiTheme="majorBidi" w:cstheme="majorBidi"/>
          <w:color w:val="000000" w:themeColor="text1"/>
          <w:sz w:val="24"/>
          <w:szCs w:val="24"/>
          <w:lang w:val="en-US"/>
        </w:rPr>
        <w:t>A</w:t>
      </w:r>
      <w:r w:rsidRPr="001858F2">
        <w:rPr>
          <w:rFonts w:asciiTheme="majorBidi" w:hAnsiTheme="majorBidi" w:cstheme="majorBidi"/>
          <w:color w:val="000000" w:themeColor="text1"/>
          <w:sz w:val="24"/>
          <w:szCs w:val="24"/>
        </w:rPr>
        <w:t>re you joining, Jim?</w:t>
      </w:r>
    </w:p>
    <w:p w:rsidR="004457CF" w:rsidRDefault="00A061BF" w:rsidP="004457CF">
      <w:pPr>
        <w:pStyle w:val="ListParagraph"/>
        <w:tabs>
          <w:tab w:val="left" w:pos="1843"/>
        </w:tabs>
        <w:spacing w:after="0" w:line="480" w:lineRule="auto"/>
        <w:ind w:left="1440" w:hanging="144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Jim</w:t>
      </w:r>
      <w:r>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lang w:val="en-US"/>
        </w:rPr>
        <w:t>O</w:t>
      </w:r>
      <w:r w:rsidR="001C17E1" w:rsidRPr="001858F2">
        <w:rPr>
          <w:rFonts w:asciiTheme="majorBidi" w:hAnsiTheme="majorBidi" w:cstheme="majorBidi"/>
          <w:color w:val="000000" w:themeColor="text1"/>
          <w:sz w:val="24"/>
          <w:szCs w:val="24"/>
        </w:rPr>
        <w:t>kay, then</w:t>
      </w:r>
    </w:p>
    <w:p w:rsidR="006544B4" w:rsidRPr="004457CF" w:rsidRDefault="005A025B" w:rsidP="004457CF">
      <w:pPr>
        <w:pStyle w:val="ListParagraph"/>
        <w:tabs>
          <w:tab w:val="left" w:pos="1843"/>
        </w:tabs>
        <w:spacing w:after="0" w:line="480" w:lineRule="auto"/>
        <w:ind w:left="1440" w:hanging="1440"/>
        <w:jc w:val="both"/>
        <w:rPr>
          <w:rFonts w:asciiTheme="majorBidi" w:hAnsiTheme="majorBidi" w:cstheme="majorBidi"/>
          <w:color w:val="000000" w:themeColor="text1"/>
          <w:sz w:val="24"/>
          <w:szCs w:val="24"/>
        </w:rPr>
      </w:pPr>
      <w:r w:rsidRPr="004457CF">
        <w:rPr>
          <w:rFonts w:asciiTheme="majorBidi" w:hAnsiTheme="majorBidi" w:cstheme="majorBidi"/>
          <w:color w:val="000000" w:themeColor="text1"/>
          <w:sz w:val="24"/>
          <w:szCs w:val="24"/>
        </w:rPr>
        <w:t xml:space="preserve"> </w:t>
      </w:r>
      <w:r w:rsidR="00887E32" w:rsidRPr="004457CF">
        <w:rPr>
          <w:rFonts w:asciiTheme="majorBidi" w:hAnsiTheme="majorBidi" w:cstheme="majorBidi"/>
          <w:color w:val="000000" w:themeColor="text1"/>
          <w:sz w:val="24"/>
          <w:szCs w:val="24"/>
        </w:rPr>
        <w:t xml:space="preserve"> </w:t>
      </w:r>
      <w:r w:rsidR="006544B4" w:rsidRPr="004457CF">
        <w:rPr>
          <w:rFonts w:asciiTheme="majorBidi" w:hAnsiTheme="majorBidi" w:cstheme="majorBidi"/>
          <w:color w:val="000000" w:themeColor="text1"/>
          <w:sz w:val="24"/>
          <w:szCs w:val="24"/>
        </w:rPr>
        <w:t xml:space="preserve">  </w:t>
      </w:r>
    </w:p>
    <w:p w:rsidR="00896551" w:rsidRPr="004457CF" w:rsidRDefault="00896551" w:rsidP="004457CF">
      <w:pPr>
        <w:spacing w:after="0" w:line="480" w:lineRule="auto"/>
        <w:jc w:val="both"/>
        <w:rPr>
          <w:rFonts w:asciiTheme="majorBidi" w:hAnsiTheme="majorBidi" w:cstheme="majorBidi"/>
          <w:b/>
          <w:bCs/>
          <w:color w:val="000000" w:themeColor="text1"/>
          <w:sz w:val="24"/>
          <w:szCs w:val="24"/>
        </w:rPr>
      </w:pPr>
      <w:r w:rsidRPr="004457CF">
        <w:rPr>
          <w:rFonts w:asciiTheme="majorBidi" w:hAnsiTheme="majorBidi" w:cstheme="majorBidi"/>
          <w:b/>
          <w:bCs/>
          <w:color w:val="000000" w:themeColor="text1"/>
          <w:sz w:val="24"/>
          <w:szCs w:val="24"/>
        </w:rPr>
        <w:t>Contoh Peristiwa Alih Kode</w:t>
      </w:r>
    </w:p>
    <w:p w:rsidR="00677F58" w:rsidRPr="004457CF" w:rsidRDefault="00677F58" w:rsidP="003E10A0">
      <w:pPr>
        <w:pStyle w:val="ListParagraph"/>
        <w:numPr>
          <w:ilvl w:val="0"/>
          <w:numId w:val="13"/>
        </w:numPr>
        <w:spacing w:after="0" w:line="480" w:lineRule="auto"/>
        <w:ind w:left="360"/>
        <w:jc w:val="both"/>
        <w:rPr>
          <w:rFonts w:asciiTheme="majorBidi" w:hAnsiTheme="majorBidi" w:cstheme="majorBidi"/>
          <w:b/>
          <w:bCs/>
          <w:color w:val="000000" w:themeColor="text1"/>
          <w:sz w:val="24"/>
          <w:szCs w:val="24"/>
        </w:rPr>
      </w:pPr>
      <w:r w:rsidRPr="004457CF">
        <w:rPr>
          <w:rFonts w:asciiTheme="majorBidi" w:hAnsiTheme="majorBidi" w:cstheme="majorBidi"/>
          <w:b/>
          <w:bCs/>
          <w:color w:val="000000" w:themeColor="text1"/>
          <w:sz w:val="24"/>
          <w:szCs w:val="24"/>
        </w:rPr>
        <w:t>Peristiwa Alih Kode di Ponorogo</w:t>
      </w:r>
    </w:p>
    <w:p w:rsidR="00896551" w:rsidRPr="00896551" w:rsidRDefault="00896551" w:rsidP="003E10A0">
      <w:pPr>
        <w:spacing w:after="0" w:line="480" w:lineRule="auto"/>
        <w:ind w:firstLine="72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Pada contoh berikut adalah peristiwa alih kode yang terjadi di Ponorogo, yaitu pada acara akad nikah Nur</w:t>
      </w:r>
      <w:r>
        <w:rPr>
          <w:rFonts w:asciiTheme="majorBidi" w:hAnsiTheme="majorBidi" w:cstheme="majorBidi"/>
          <w:color w:val="000000" w:themeColor="text1"/>
          <w:sz w:val="24"/>
          <w:szCs w:val="24"/>
        </w:rPr>
        <w:t xml:space="preserve"> Widiarto dan Leli Tri </w:t>
      </w:r>
      <w:r w:rsidRPr="00896551">
        <w:rPr>
          <w:rFonts w:asciiTheme="majorBidi" w:hAnsiTheme="majorBidi" w:cstheme="majorBidi"/>
          <w:color w:val="000000" w:themeColor="text1"/>
          <w:sz w:val="24"/>
          <w:szCs w:val="24"/>
        </w:rPr>
        <w:t>jl. Batoro Katong, Cokromenggalan</w:t>
      </w:r>
      <w:r>
        <w:rPr>
          <w:rFonts w:asciiTheme="majorBidi" w:hAnsiTheme="majorBidi" w:cstheme="majorBidi"/>
          <w:color w:val="000000" w:themeColor="text1"/>
          <w:sz w:val="24"/>
          <w:szCs w:val="24"/>
        </w:rPr>
        <w:t>,</w:t>
      </w:r>
      <w:r w:rsidRPr="00896551">
        <w:rPr>
          <w:rFonts w:asciiTheme="majorBidi" w:hAnsiTheme="majorBidi" w:cstheme="majorBidi"/>
          <w:color w:val="000000" w:themeColor="text1"/>
          <w:sz w:val="24"/>
          <w:szCs w:val="24"/>
        </w:rPr>
        <w:t xml:space="preserve"> Ponorogo, pada hari jum’at legi 27 juni 2008.</w:t>
      </w:r>
    </w:p>
    <w:p w:rsidR="00896551" w:rsidRDefault="00896551" w:rsidP="003E10A0">
      <w:pPr>
        <w:spacing w:after="0" w:line="480" w:lineRule="auto"/>
        <w:ind w:firstLine="72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lastRenderedPageBreak/>
        <w:t>Pada proses acara akad nikah ini bapak Naib sebagai pemimpin upacara memulai proses akad nikah dengan mengucapkan salam</w:t>
      </w:r>
      <w:r w:rsidR="006A1958" w:rsidRPr="006A1958">
        <w:rPr>
          <w:rFonts w:asciiTheme="majorBidi" w:hAnsiTheme="majorBidi" w:cstheme="majorBidi"/>
          <w:color w:val="000000" w:themeColor="text1"/>
          <w:sz w:val="24"/>
          <w:szCs w:val="24"/>
        </w:rPr>
        <w:t xml:space="preserve"> </w:t>
      </w:r>
      <w:r w:rsidRPr="00EB48A1">
        <w:rPr>
          <w:rFonts w:asciiTheme="majorBidi" w:hAnsiTheme="majorBidi" w:cstheme="majorBidi"/>
          <w:color w:val="000000" w:themeColor="text1"/>
        </w:rPr>
        <w:t>(</w:t>
      </w:r>
      <w:r w:rsidRPr="00896551">
        <w:rPr>
          <w:rFonts w:asciiTheme="majorBidi" w:hAnsiTheme="majorBidi" w:cstheme="majorBidi"/>
          <w:color w:val="000000" w:themeColor="text1"/>
          <w:sz w:val="24"/>
          <w:szCs w:val="24"/>
          <w:rtl/>
          <w:lang w:val="en-US"/>
        </w:rPr>
        <w:t>السلام عليكم ورحمة الله وبركاته</w:t>
      </w:r>
      <w:r w:rsidRPr="00896551">
        <w:rPr>
          <w:rFonts w:asciiTheme="majorBidi" w:hAnsiTheme="majorBidi" w:cstheme="majorBidi"/>
          <w:color w:val="000000" w:themeColor="text1"/>
          <w:sz w:val="24"/>
          <w:szCs w:val="24"/>
        </w:rPr>
        <w:t>)</w:t>
      </w:r>
      <w:r w:rsidRPr="00EB48A1">
        <w:rPr>
          <w:rFonts w:asciiTheme="majorBidi" w:hAnsiTheme="majorBidi" w:cstheme="majorBidi"/>
          <w:color w:val="000000" w:themeColor="text1"/>
        </w:rPr>
        <w:t xml:space="preserve">, </w:t>
      </w:r>
      <w:r w:rsidRPr="00896551">
        <w:rPr>
          <w:rFonts w:asciiTheme="majorBidi" w:hAnsiTheme="majorBidi" w:cstheme="majorBidi"/>
          <w:color w:val="000000" w:themeColor="text1"/>
          <w:sz w:val="24"/>
          <w:szCs w:val="24"/>
        </w:rPr>
        <w:t>dan kemudian dilanjutkan dengan pembukaan menggunakan bahasa jawa halus (“sedoyo pujo lan puji kagem Gusti Allah ingkang paring rahmat lan kewarasan....”).</w:t>
      </w:r>
    </w:p>
    <w:p w:rsidR="00295F29" w:rsidRDefault="00896551" w:rsidP="003E10A0">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w:t>
      </w:r>
      <w:r w:rsidRPr="00896551">
        <w:rPr>
          <w:rFonts w:asciiTheme="majorBidi" w:hAnsiTheme="majorBidi" w:cstheme="majorBidi"/>
          <w:color w:val="000000" w:themeColor="text1"/>
          <w:sz w:val="24"/>
          <w:szCs w:val="24"/>
        </w:rPr>
        <w:t xml:space="preserve">embukaan dengan bahasa jawa halus ini berlangsung cukup lama hingga terjadi peristiwa peralihan bahasa menjadi bahasa Indonesia ketika bapak Naib membacakan item-item yang tertera pada blangko untuk diisi oleh kedua mempelai. Disini terjadi peristiwa </w:t>
      </w:r>
      <w:r>
        <w:rPr>
          <w:rFonts w:asciiTheme="majorBidi" w:hAnsiTheme="majorBidi" w:cstheme="majorBidi"/>
          <w:color w:val="000000" w:themeColor="text1"/>
          <w:sz w:val="24"/>
          <w:szCs w:val="24"/>
        </w:rPr>
        <w:t>a</w:t>
      </w:r>
      <w:r w:rsidRPr="00896551">
        <w:rPr>
          <w:rFonts w:asciiTheme="majorBidi" w:hAnsiTheme="majorBidi" w:cstheme="majorBidi"/>
          <w:color w:val="000000" w:themeColor="text1"/>
          <w:sz w:val="24"/>
          <w:szCs w:val="24"/>
        </w:rPr>
        <w:t xml:space="preserve">lih kode dari bahasa Jawa menjadi bahasa Indonesia dikarenakan terjadinya “kutipan” karena bapak naib membacaan blangko untuk diisi oleh calon </w:t>
      </w:r>
      <w:r w:rsidR="00677F58">
        <w:rPr>
          <w:rFonts w:asciiTheme="majorBidi" w:hAnsiTheme="majorBidi" w:cstheme="majorBidi"/>
          <w:color w:val="000000" w:themeColor="text1"/>
          <w:sz w:val="24"/>
          <w:szCs w:val="24"/>
        </w:rPr>
        <w:t>pengantin</w:t>
      </w:r>
      <w:r w:rsidRPr="00896551">
        <w:rPr>
          <w:rFonts w:asciiTheme="majorBidi" w:hAnsiTheme="majorBidi" w:cstheme="majorBidi"/>
          <w:color w:val="000000" w:themeColor="text1"/>
          <w:sz w:val="24"/>
          <w:szCs w:val="24"/>
        </w:rPr>
        <w:t xml:space="preserve">  (“status perkawinan? Perjaka......dst”).</w:t>
      </w:r>
    </w:p>
    <w:p w:rsidR="00295F29" w:rsidRDefault="00295F29" w:rsidP="003E10A0">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w:t>
      </w:r>
      <w:r w:rsidR="00896551" w:rsidRPr="00896551">
        <w:rPr>
          <w:rFonts w:asciiTheme="majorBidi" w:hAnsiTheme="majorBidi" w:cstheme="majorBidi"/>
          <w:color w:val="000000" w:themeColor="text1"/>
          <w:sz w:val="24"/>
          <w:szCs w:val="24"/>
        </w:rPr>
        <w:t>esaat kemudian terjadi peralihan menjadi bahasa Jawa lagi karena bapak naib terlihat sedang melontarkan beberapa guyonan untuk mencairkan suasana. Lalu naib kembali menggunakan bahasa Indonesia untuk melakukan pendataan lebih lanjut mengenai biodata, dan hal yang berhubungan dengan mas kawin.</w:t>
      </w:r>
    </w:p>
    <w:p w:rsidR="00295F29" w:rsidRDefault="00896551" w:rsidP="003E10A0">
      <w:pPr>
        <w:spacing w:after="0" w:line="480" w:lineRule="auto"/>
        <w:ind w:firstLine="72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 xml:space="preserve">Proses dilanjutkan dengan bertanya kepada keluarga kedua </w:t>
      </w:r>
      <w:r w:rsidR="00677F58">
        <w:rPr>
          <w:rFonts w:asciiTheme="majorBidi" w:hAnsiTheme="majorBidi" w:cstheme="majorBidi"/>
          <w:color w:val="000000" w:themeColor="text1"/>
          <w:sz w:val="24"/>
          <w:szCs w:val="24"/>
        </w:rPr>
        <w:t>pengantin</w:t>
      </w:r>
      <w:r w:rsidRPr="00896551">
        <w:rPr>
          <w:rFonts w:asciiTheme="majorBidi" w:hAnsiTheme="majorBidi" w:cstheme="majorBidi"/>
          <w:color w:val="000000" w:themeColor="text1"/>
          <w:sz w:val="24"/>
          <w:szCs w:val="24"/>
        </w:rPr>
        <w:t xml:space="preserve"> untuk menggali informasi lebih lanjut dengan menggunakan bahasa Jawa halus. </w:t>
      </w:r>
      <w:r w:rsidR="00295F29">
        <w:rPr>
          <w:rFonts w:asciiTheme="majorBidi" w:hAnsiTheme="majorBidi" w:cstheme="majorBidi"/>
          <w:color w:val="000000" w:themeColor="text1"/>
          <w:sz w:val="24"/>
          <w:szCs w:val="24"/>
        </w:rPr>
        <w:t>Setelah itu</w:t>
      </w:r>
      <w:r w:rsidRPr="00896551">
        <w:rPr>
          <w:rFonts w:asciiTheme="majorBidi" w:hAnsiTheme="majorBidi" w:cstheme="majorBidi"/>
          <w:color w:val="000000" w:themeColor="text1"/>
          <w:sz w:val="24"/>
          <w:szCs w:val="24"/>
        </w:rPr>
        <w:t xml:space="preserve"> dilanjutkan dengan ceramah yang menggunakan bahasa Indonesia yang sesekali bercampur dengan bahasa Jawa.</w:t>
      </w:r>
    </w:p>
    <w:p w:rsidR="00295F29" w:rsidRDefault="00295F29" w:rsidP="003E10A0">
      <w:pPr>
        <w:spacing w:after="0"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w:t>
      </w:r>
      <w:r w:rsidR="00896551" w:rsidRPr="00896551">
        <w:rPr>
          <w:rFonts w:asciiTheme="majorBidi" w:hAnsiTheme="majorBidi" w:cstheme="majorBidi"/>
          <w:color w:val="000000" w:themeColor="text1"/>
          <w:sz w:val="24"/>
          <w:szCs w:val="24"/>
        </w:rPr>
        <w:t xml:space="preserve">emudian akad nikah diawali dengan pembukaan dengan menggunakan bahasa Jawa Halus. Dan dilanjutkan dengan pembacaan ayat-ayat al-quran, dan bacaan-bacaaan doa dan dzikir. Lalu naib mengucapkan ijab kabul dengan bahasa Arab, lalu diterjemahkan dengan bahasa Indonesia. Setelah dibacakan doa untuk </w:t>
      </w:r>
      <w:r w:rsidR="00896551" w:rsidRPr="00896551">
        <w:rPr>
          <w:rFonts w:asciiTheme="majorBidi" w:hAnsiTheme="majorBidi" w:cstheme="majorBidi"/>
          <w:color w:val="000000" w:themeColor="text1"/>
          <w:sz w:val="24"/>
          <w:szCs w:val="24"/>
        </w:rPr>
        <w:lastRenderedPageBreak/>
        <w:t>kedua mempelai lalu naib mengumumkan kepada para saksi dan hadirin bahwa kedua mempelai telah sah menjadi suami istri dengan menggunakan bahasa Indonesia. Lalu dilanjutkan dengan beberapa nasehat untuk kedua mempelai dengan bahasa Indonesia yang kemudian sesekali bercampur dengan bahasa Jawa.</w:t>
      </w:r>
    </w:p>
    <w:p w:rsidR="00A230BD" w:rsidRDefault="00896551" w:rsidP="003E10A0">
      <w:pPr>
        <w:spacing w:after="0" w:line="480" w:lineRule="auto"/>
        <w:ind w:firstLine="72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 xml:space="preserve">Melihat contoh prosesi akad nikah diatas dapat kita saksikan bahwa peristiwa alih </w:t>
      </w:r>
      <w:r w:rsidR="00295F29">
        <w:rPr>
          <w:rFonts w:asciiTheme="majorBidi" w:hAnsiTheme="majorBidi" w:cstheme="majorBidi"/>
          <w:color w:val="000000" w:themeColor="text1"/>
          <w:sz w:val="24"/>
          <w:szCs w:val="24"/>
        </w:rPr>
        <w:t xml:space="preserve">kode </w:t>
      </w:r>
      <w:r w:rsidRPr="00896551">
        <w:rPr>
          <w:rFonts w:asciiTheme="majorBidi" w:hAnsiTheme="majorBidi" w:cstheme="majorBidi"/>
          <w:color w:val="000000" w:themeColor="text1"/>
          <w:sz w:val="24"/>
          <w:szCs w:val="24"/>
        </w:rPr>
        <w:t>menjadi suatu hal yang tak mungkin lagi dihindari. Dikarenakan banyak hal yang memang mengharuskan keberadaanya. Jika kita saksikan beberapa teori mengenai munculnya peristiwa alih kode maka secara singkat dapat kita tarik kesimpulan bahwa alih kode terjadi karena mengutip perkataan seseorang, menegaskan identitas atau solidaritas sebuah kelompok, memasukkan atau mengeluarkan seseorang pada sebuah percakapan, meningkatkan setatus, dan menunjukkan kemahiran dalam berbahasa.</w:t>
      </w:r>
    </w:p>
    <w:p w:rsidR="00896551" w:rsidRPr="00896551" w:rsidRDefault="00896551" w:rsidP="003E10A0">
      <w:pPr>
        <w:spacing w:after="0" w:line="480" w:lineRule="auto"/>
        <w:ind w:firstLine="72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 xml:space="preserve">Namun ada juga yang berpendapat bahwa </w:t>
      </w:r>
      <w:r w:rsidR="00A230BD">
        <w:rPr>
          <w:rFonts w:asciiTheme="majorBidi" w:hAnsiTheme="majorBidi" w:cstheme="majorBidi"/>
          <w:color w:val="000000" w:themeColor="text1"/>
          <w:sz w:val="24"/>
          <w:szCs w:val="24"/>
        </w:rPr>
        <w:t>f</w:t>
      </w:r>
      <w:r w:rsidRPr="00896551">
        <w:rPr>
          <w:rFonts w:asciiTheme="majorBidi" w:hAnsiTheme="majorBidi" w:cstheme="majorBidi"/>
          <w:color w:val="000000" w:themeColor="text1"/>
          <w:sz w:val="24"/>
          <w:szCs w:val="24"/>
        </w:rPr>
        <w:t>aktor-faktor yang menyebabkan terjadinya a</w:t>
      </w:r>
      <w:r w:rsidR="00A230BD">
        <w:rPr>
          <w:rFonts w:asciiTheme="majorBidi" w:hAnsiTheme="majorBidi" w:cstheme="majorBidi"/>
          <w:color w:val="000000" w:themeColor="text1"/>
          <w:sz w:val="24"/>
          <w:szCs w:val="24"/>
        </w:rPr>
        <w:t>lih kode adalah sebagai berikut</w:t>
      </w:r>
      <w:r w:rsidRPr="00896551">
        <w:rPr>
          <w:rFonts w:asciiTheme="majorBidi" w:hAnsiTheme="majorBidi" w:cstheme="majorBidi"/>
          <w:color w:val="000000" w:themeColor="text1"/>
          <w:sz w:val="24"/>
          <w:szCs w:val="24"/>
        </w:rPr>
        <w:t>:</w:t>
      </w:r>
    </w:p>
    <w:p w:rsidR="00896551" w:rsidRPr="00896551" w:rsidRDefault="00896551" w:rsidP="003E10A0">
      <w:pPr>
        <w:pStyle w:val="ListParagraph"/>
        <w:numPr>
          <w:ilvl w:val="0"/>
          <w:numId w:val="15"/>
        </w:numPr>
        <w:spacing w:after="0" w:line="480" w:lineRule="auto"/>
        <w:ind w:left="36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Pembicara/penutur.</w:t>
      </w:r>
    </w:p>
    <w:p w:rsidR="00896551" w:rsidRPr="00896551" w:rsidRDefault="00896551" w:rsidP="003E10A0">
      <w:pPr>
        <w:pStyle w:val="ListParagraph"/>
        <w:numPr>
          <w:ilvl w:val="0"/>
          <w:numId w:val="15"/>
        </w:numPr>
        <w:spacing w:after="0" w:line="480" w:lineRule="auto"/>
        <w:ind w:left="36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Pendengar/lawan tutur.</w:t>
      </w:r>
    </w:p>
    <w:p w:rsidR="00896551" w:rsidRPr="00896551" w:rsidRDefault="00896551" w:rsidP="003E10A0">
      <w:pPr>
        <w:pStyle w:val="ListParagraph"/>
        <w:numPr>
          <w:ilvl w:val="0"/>
          <w:numId w:val="15"/>
        </w:numPr>
        <w:spacing w:after="0" w:line="480" w:lineRule="auto"/>
        <w:ind w:left="36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Perubahan situasi.</w:t>
      </w:r>
    </w:p>
    <w:p w:rsidR="00896551" w:rsidRPr="00896551" w:rsidRDefault="00896551" w:rsidP="003E10A0">
      <w:pPr>
        <w:pStyle w:val="ListParagraph"/>
        <w:numPr>
          <w:ilvl w:val="0"/>
          <w:numId w:val="15"/>
        </w:numPr>
        <w:spacing w:after="0" w:line="480" w:lineRule="auto"/>
        <w:ind w:left="36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Perubahan dari formal ke informal/sebaliknya.</w:t>
      </w:r>
    </w:p>
    <w:p w:rsidR="00677F58" w:rsidRPr="003E10A0" w:rsidRDefault="00896551" w:rsidP="003E10A0">
      <w:pPr>
        <w:pStyle w:val="ListParagraph"/>
        <w:numPr>
          <w:ilvl w:val="0"/>
          <w:numId w:val="15"/>
        </w:numPr>
        <w:spacing w:after="0" w:line="480" w:lineRule="auto"/>
        <w:ind w:left="360"/>
        <w:jc w:val="both"/>
        <w:rPr>
          <w:rFonts w:asciiTheme="majorBidi" w:hAnsiTheme="majorBidi" w:cstheme="majorBidi"/>
          <w:color w:val="000000" w:themeColor="text1"/>
          <w:sz w:val="24"/>
          <w:szCs w:val="24"/>
        </w:rPr>
      </w:pPr>
      <w:r w:rsidRPr="00896551">
        <w:rPr>
          <w:rFonts w:asciiTheme="majorBidi" w:hAnsiTheme="majorBidi" w:cstheme="majorBidi"/>
          <w:color w:val="000000" w:themeColor="text1"/>
          <w:sz w:val="24"/>
          <w:szCs w:val="24"/>
        </w:rPr>
        <w:t>Perubahan topik pembicaraan.</w:t>
      </w:r>
      <w:r w:rsidRPr="00896551">
        <w:rPr>
          <w:rStyle w:val="FootnoteReference"/>
          <w:rFonts w:asciiTheme="majorBidi" w:hAnsiTheme="majorBidi" w:cstheme="majorBidi"/>
          <w:color w:val="000000" w:themeColor="text1"/>
          <w:sz w:val="24"/>
          <w:szCs w:val="24"/>
        </w:rPr>
        <w:footnoteReference w:id="20"/>
      </w:r>
    </w:p>
    <w:p w:rsidR="00677F58" w:rsidRPr="00677F58" w:rsidRDefault="00677F58" w:rsidP="003E10A0">
      <w:pPr>
        <w:pStyle w:val="ListParagraph"/>
        <w:numPr>
          <w:ilvl w:val="0"/>
          <w:numId w:val="13"/>
        </w:numPr>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Peristiwa Alih Kode d</w:t>
      </w:r>
      <w:r w:rsidRPr="00677F58">
        <w:rPr>
          <w:rFonts w:asciiTheme="majorBidi" w:hAnsiTheme="majorBidi" w:cstheme="majorBidi"/>
          <w:b/>
          <w:bCs/>
          <w:color w:val="000000" w:themeColor="text1"/>
          <w:sz w:val="24"/>
          <w:szCs w:val="24"/>
        </w:rPr>
        <w:t>i Banjarmasin</w:t>
      </w:r>
    </w:p>
    <w:p w:rsidR="00677F58" w:rsidRPr="00EB48A1"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Penggunaan bahasa terjadi dalam ranah-ranah sosial yang bermacam-macam. Ranah perdagangan (jual-beli), misalnya, memiliki kekhususan tersendiri. </w:t>
      </w:r>
      <w:r w:rsidRPr="00EB48A1">
        <w:rPr>
          <w:rFonts w:asciiTheme="majorBidi" w:hAnsiTheme="majorBidi" w:cstheme="majorBidi"/>
          <w:color w:val="000000" w:themeColor="text1"/>
          <w:sz w:val="24"/>
          <w:szCs w:val="24"/>
        </w:rPr>
        <w:lastRenderedPageBreak/>
        <w:t>Penggunaan bahasa dalam ranah jual-beli, misalnya, di lokasi pasar, khususnya pasar tradisional, akan berbeda dengan penggunaan bahasa pada ranah-ranah yang lain: misalnya, di pemerintahan, sekolah, tempat ibadah. Perbedaan-perbedaan yang akan muncul antara lain dalam hal ragam bahasa, sikap atau perilaku penutur, faktor-faktor sosial-budaya yang melatarbelakangi penggunaan bahasa</w:t>
      </w:r>
      <w:r w:rsidRPr="00EB48A1">
        <w:rPr>
          <w:rFonts w:asciiTheme="majorBidi" w:hAnsiTheme="majorBidi" w:cstheme="majorBidi"/>
          <w:color w:val="000000" w:themeColor="text1"/>
        </w:rPr>
        <w:t xml:space="preserve">. </w:t>
      </w:r>
      <w:r w:rsidRPr="00EB48A1">
        <w:rPr>
          <w:rFonts w:asciiTheme="majorBidi" w:eastAsia="Times New Roman" w:hAnsiTheme="majorBidi" w:cstheme="majorBidi"/>
          <w:color w:val="000000" w:themeColor="text1"/>
          <w:sz w:val="24"/>
          <w:szCs w:val="24"/>
        </w:rPr>
        <w:t>Disini penulis meneliti tentang peristiwa alih kode yang terjadi di pasar terpung, sebelum memasuki pembahasan kami ingin bercerita sedikit tentang pasar terapung yang berada di Banjarmasin.</w:t>
      </w:r>
    </w:p>
    <w:p w:rsidR="00677F58"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Di Banjarmasin dan sekitarnya, hanya ada dua pasar terapung yang sangat terkenal, yakni: pasar terapung di Kuin Banjarmasin dan pasar terapung di Lok Baintan Kecamatan Sungai Tabuk Kabupaten Banjar. Pasar Terapung adalah sebuah pasar tradisional yang seluruh aktivitasnya dilakukan di atas air dengan menggunakan perahu. Suasana pasar terapung yang unik dan khas adalah berdesak-desakan antara perahu besar dan kecil saling mencari pembeli dan penjual yang selalu berseliweran kian kemari dan selalu oleng dimainkan gelombang sungai. Kebanyakan para pedagang adalah wanita. Menariknya, di Pasar terapung ini juga masih berlaku barter antar pedagang. Tak ada organisasi pedagang sehingga jumlah mereka yang berjualan tak terhitung. Mereka datang untuk berjualan, dan bubar dengan sendirinya ketika matahari pagi mulai terik.</w:t>
      </w:r>
    </w:p>
    <w:p w:rsidR="00677F58"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Pasar terapung tidak memiliki organisasi seperti pada pasar di daratan, sehingga tidak tercatat berapa jumlah pedagang dan pengunjung atau pembagian pedagang berdasarkan barang dagangan. Pasar ini unik karena selain transaksi dilakukan di atas perahu, pedagang dan pembelinya juga tidak terpaku di suatu </w:t>
      </w:r>
      <w:r w:rsidRPr="00EB48A1">
        <w:rPr>
          <w:rFonts w:asciiTheme="majorBidi" w:eastAsia="Times New Roman" w:hAnsiTheme="majorBidi" w:cstheme="majorBidi"/>
          <w:color w:val="000000" w:themeColor="text1"/>
          <w:sz w:val="24"/>
          <w:szCs w:val="24"/>
        </w:rPr>
        <w:lastRenderedPageBreak/>
        <w:t xml:space="preserve">tempat, tetapi terus bergerak mengikuti arus sungai. Keunikan ini membuat pasar terapung ini disebut sebagai </w:t>
      </w:r>
      <w:r w:rsidRPr="00EB48A1">
        <w:rPr>
          <w:rFonts w:asciiTheme="majorBidi" w:eastAsia="Times New Roman" w:hAnsiTheme="majorBidi" w:cstheme="majorBidi"/>
          <w:i/>
          <w:iCs/>
          <w:color w:val="000000" w:themeColor="text1"/>
          <w:sz w:val="24"/>
          <w:szCs w:val="24"/>
        </w:rPr>
        <w:t>Pasar Balarut</w:t>
      </w:r>
      <w:r w:rsidRPr="00EB48A1">
        <w:rPr>
          <w:rFonts w:asciiTheme="majorBidi" w:eastAsia="Times New Roman" w:hAnsiTheme="majorBidi" w:cstheme="majorBidi"/>
          <w:color w:val="000000" w:themeColor="text1"/>
          <w:sz w:val="24"/>
          <w:szCs w:val="24"/>
        </w:rPr>
        <w:t>.</w:t>
      </w:r>
    </w:p>
    <w:p w:rsidR="00677F58"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Sarana yang digunakan untuk mengapungkan para penjual dan pembeli berikut dengan barang dagangan adalah </w:t>
      </w:r>
      <w:r w:rsidRPr="00EB48A1">
        <w:rPr>
          <w:rFonts w:asciiTheme="majorBidi" w:eastAsia="Times New Roman" w:hAnsiTheme="majorBidi" w:cstheme="majorBidi"/>
          <w:i/>
          <w:iCs/>
          <w:color w:val="000000" w:themeColor="text1"/>
          <w:sz w:val="24"/>
          <w:szCs w:val="24"/>
        </w:rPr>
        <w:t>jukung</w:t>
      </w:r>
      <w:r w:rsidRPr="00EB48A1">
        <w:rPr>
          <w:rFonts w:asciiTheme="majorBidi" w:eastAsia="Times New Roman" w:hAnsiTheme="majorBidi" w:cstheme="majorBidi"/>
          <w:color w:val="000000" w:themeColor="text1"/>
          <w:sz w:val="24"/>
          <w:szCs w:val="24"/>
        </w:rPr>
        <w:t xml:space="preserve"> dan</w:t>
      </w:r>
      <w:r w:rsidRPr="00EB48A1">
        <w:rPr>
          <w:rFonts w:asciiTheme="majorBidi" w:eastAsia="Times New Roman" w:hAnsiTheme="majorBidi" w:cstheme="majorBidi"/>
          <w:i/>
          <w:iCs/>
          <w:color w:val="000000" w:themeColor="text1"/>
          <w:sz w:val="24"/>
          <w:szCs w:val="24"/>
        </w:rPr>
        <w:t xml:space="preserve"> kelotok</w:t>
      </w:r>
      <w:r w:rsidRPr="00EB48A1">
        <w:rPr>
          <w:rFonts w:asciiTheme="majorBidi" w:eastAsia="Times New Roman" w:hAnsiTheme="majorBidi" w:cstheme="majorBidi"/>
          <w:color w:val="000000" w:themeColor="text1"/>
          <w:sz w:val="24"/>
          <w:szCs w:val="24"/>
        </w:rPr>
        <w:t xml:space="preserve">. </w:t>
      </w:r>
      <w:r w:rsidRPr="00EB48A1">
        <w:rPr>
          <w:rFonts w:asciiTheme="majorBidi" w:eastAsia="Times New Roman" w:hAnsiTheme="majorBidi" w:cstheme="majorBidi"/>
          <w:i/>
          <w:iCs/>
          <w:color w:val="000000" w:themeColor="text1"/>
          <w:sz w:val="24"/>
          <w:szCs w:val="24"/>
        </w:rPr>
        <w:t>Jukung</w:t>
      </w:r>
      <w:r w:rsidRPr="00EB48A1">
        <w:rPr>
          <w:rFonts w:asciiTheme="majorBidi" w:eastAsia="Times New Roman" w:hAnsiTheme="majorBidi" w:cstheme="majorBidi"/>
          <w:color w:val="000000" w:themeColor="text1"/>
          <w:sz w:val="24"/>
          <w:szCs w:val="24"/>
        </w:rPr>
        <w:t xml:space="preserve"> adalah sejenis perahu kecil tanpa mesin; sedangkan </w:t>
      </w:r>
      <w:r w:rsidRPr="00EB48A1">
        <w:rPr>
          <w:rFonts w:asciiTheme="majorBidi" w:eastAsia="Times New Roman" w:hAnsiTheme="majorBidi" w:cstheme="majorBidi"/>
          <w:i/>
          <w:iCs/>
          <w:color w:val="000000" w:themeColor="text1"/>
          <w:sz w:val="24"/>
          <w:szCs w:val="24"/>
        </w:rPr>
        <w:t xml:space="preserve">kelotok </w:t>
      </w:r>
      <w:r w:rsidRPr="00EB48A1">
        <w:rPr>
          <w:rFonts w:asciiTheme="majorBidi" w:eastAsia="Times New Roman" w:hAnsiTheme="majorBidi" w:cstheme="majorBidi"/>
          <w:color w:val="000000" w:themeColor="text1"/>
          <w:sz w:val="24"/>
          <w:szCs w:val="24"/>
        </w:rPr>
        <w:t xml:space="preserve">adalah sejenis perahu yang lebih besar daripada </w:t>
      </w:r>
      <w:r w:rsidRPr="00EB48A1">
        <w:rPr>
          <w:rFonts w:asciiTheme="majorBidi" w:eastAsia="Times New Roman" w:hAnsiTheme="majorBidi" w:cstheme="majorBidi"/>
          <w:i/>
          <w:iCs/>
          <w:color w:val="000000" w:themeColor="text1"/>
          <w:sz w:val="24"/>
          <w:szCs w:val="24"/>
        </w:rPr>
        <w:t>jukung</w:t>
      </w:r>
      <w:r w:rsidRPr="00EB48A1">
        <w:rPr>
          <w:rFonts w:asciiTheme="majorBidi" w:eastAsia="Times New Roman" w:hAnsiTheme="majorBidi" w:cstheme="majorBidi"/>
          <w:color w:val="000000" w:themeColor="text1"/>
          <w:sz w:val="24"/>
          <w:szCs w:val="24"/>
        </w:rPr>
        <w:t>, yang digerakkan dengan mesin.</w:t>
      </w:r>
    </w:p>
    <w:p w:rsidR="00677F58"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Lokasi Pasar Terapung Lok Baintan semula ditentukan berdasarkan pada kesepakatan pada pedagang dan kemudian ditetapkan oleh pemerintah setempat sebagai pasar terapung dan sekaligus sebagai salah satu tujuan wisata. Sebagai tujuan wisata yang hingga sekarang populer sampai ke mancanegara, pasar terapung ini diberi dua nama: Pasar Terapung Lok Baintan dan Lok Baintan Floating Market. Demikian juga nama-nama tempat/sarana penting lain di sekitarnya, seperti nama jembatan: Jembatan Penyeberangan Lok Baintan dan Lok Baintan Hanging Bridge; nama pelabuhan: Pelabuhan Lok Baintan dan Lok Baintan Port.</w:t>
      </w:r>
    </w:p>
    <w:p w:rsidR="0065654B"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Ditinjau dari aspek sosial-budaya, penamaan tempat/lokasi pasar terapung dengan bahasa Inggris menunjukkan bahwa tempat/lokasi pasar terapung Lok Baintan merupakan tujuan wisata yang populer sampai ke mancanegara. Terbukti, pada saat penulis melakukan pengamatan di lokasi pasar itu, tampak hadir pengunjung dari luar negeri. </w:t>
      </w:r>
    </w:p>
    <w:p w:rsidR="00677F58" w:rsidRPr="00EB48A1"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Bahasa-bahasa yang digunakan di lokasi pasar terapung Lok Baintan adalah:</w:t>
      </w:r>
    </w:p>
    <w:p w:rsidR="00677F58" w:rsidRPr="0065654B" w:rsidRDefault="00677F58" w:rsidP="003E10A0">
      <w:pPr>
        <w:pStyle w:val="ListParagraph"/>
        <w:numPr>
          <w:ilvl w:val="1"/>
          <w:numId w:val="14"/>
        </w:numPr>
        <w:spacing w:after="0" w:line="480" w:lineRule="auto"/>
        <w:ind w:left="360"/>
        <w:jc w:val="both"/>
        <w:rPr>
          <w:rFonts w:asciiTheme="majorBidi" w:eastAsia="Times New Roman" w:hAnsiTheme="majorBidi" w:cstheme="majorBidi"/>
          <w:color w:val="000000" w:themeColor="text1"/>
          <w:sz w:val="24"/>
          <w:szCs w:val="24"/>
        </w:rPr>
      </w:pPr>
      <w:r w:rsidRPr="0065654B">
        <w:rPr>
          <w:rFonts w:asciiTheme="majorBidi" w:eastAsia="Times New Roman" w:hAnsiTheme="majorBidi" w:cstheme="majorBidi"/>
          <w:color w:val="000000" w:themeColor="text1"/>
          <w:sz w:val="24"/>
          <w:szCs w:val="24"/>
        </w:rPr>
        <w:t>Bahasa Banjar</w:t>
      </w:r>
    </w:p>
    <w:p w:rsidR="00677F58" w:rsidRPr="0065654B" w:rsidRDefault="00677F58" w:rsidP="003E10A0">
      <w:pPr>
        <w:pStyle w:val="ListParagraph"/>
        <w:numPr>
          <w:ilvl w:val="1"/>
          <w:numId w:val="14"/>
        </w:numPr>
        <w:spacing w:after="0" w:line="480" w:lineRule="auto"/>
        <w:ind w:left="360"/>
        <w:jc w:val="both"/>
        <w:rPr>
          <w:rFonts w:asciiTheme="majorBidi" w:eastAsia="Times New Roman" w:hAnsiTheme="majorBidi" w:cstheme="majorBidi"/>
          <w:color w:val="000000" w:themeColor="text1"/>
          <w:sz w:val="24"/>
          <w:szCs w:val="24"/>
        </w:rPr>
      </w:pPr>
      <w:r w:rsidRPr="0065654B">
        <w:rPr>
          <w:rFonts w:asciiTheme="majorBidi" w:eastAsia="Times New Roman" w:hAnsiTheme="majorBidi" w:cstheme="majorBidi"/>
          <w:color w:val="000000" w:themeColor="text1"/>
          <w:sz w:val="24"/>
          <w:szCs w:val="24"/>
        </w:rPr>
        <w:lastRenderedPageBreak/>
        <w:t>Bahasa Indonesia</w:t>
      </w:r>
    </w:p>
    <w:p w:rsidR="00677F58" w:rsidRPr="0065654B" w:rsidRDefault="00677F58" w:rsidP="003E10A0">
      <w:pPr>
        <w:pStyle w:val="ListParagraph"/>
        <w:numPr>
          <w:ilvl w:val="1"/>
          <w:numId w:val="14"/>
        </w:numPr>
        <w:spacing w:after="0" w:line="480" w:lineRule="auto"/>
        <w:ind w:left="360"/>
        <w:jc w:val="both"/>
        <w:rPr>
          <w:rFonts w:asciiTheme="majorBidi" w:eastAsia="Times New Roman" w:hAnsiTheme="majorBidi" w:cstheme="majorBidi"/>
          <w:color w:val="000000" w:themeColor="text1"/>
          <w:sz w:val="24"/>
          <w:szCs w:val="24"/>
        </w:rPr>
      </w:pPr>
      <w:r w:rsidRPr="0065654B">
        <w:rPr>
          <w:rFonts w:asciiTheme="majorBidi" w:eastAsia="Times New Roman" w:hAnsiTheme="majorBidi" w:cstheme="majorBidi"/>
          <w:color w:val="000000" w:themeColor="text1"/>
          <w:sz w:val="24"/>
          <w:szCs w:val="24"/>
        </w:rPr>
        <w:t>Bahasa Jawa</w:t>
      </w:r>
    </w:p>
    <w:p w:rsidR="00677F58" w:rsidRPr="0065654B" w:rsidRDefault="00677F58" w:rsidP="003E10A0">
      <w:pPr>
        <w:pStyle w:val="ListParagraph"/>
        <w:numPr>
          <w:ilvl w:val="1"/>
          <w:numId w:val="14"/>
        </w:numPr>
        <w:spacing w:after="0" w:line="480" w:lineRule="auto"/>
        <w:ind w:left="360"/>
        <w:jc w:val="both"/>
        <w:rPr>
          <w:rFonts w:asciiTheme="majorBidi" w:eastAsia="Times New Roman" w:hAnsiTheme="majorBidi" w:cstheme="majorBidi"/>
          <w:color w:val="000000" w:themeColor="text1"/>
          <w:sz w:val="24"/>
          <w:szCs w:val="24"/>
        </w:rPr>
      </w:pPr>
      <w:r w:rsidRPr="0065654B">
        <w:rPr>
          <w:rFonts w:asciiTheme="majorBidi" w:eastAsia="Times New Roman" w:hAnsiTheme="majorBidi" w:cstheme="majorBidi"/>
          <w:color w:val="000000" w:themeColor="text1"/>
          <w:sz w:val="24"/>
          <w:szCs w:val="24"/>
        </w:rPr>
        <w:t>Bahasa lain</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Penggunaan bahasa dalam suatu tindak berbahasa dipengaruhi oleh sejumlah faktor. Mengacu pada pendapat Fishman </w:t>
      </w:r>
      <w:r w:rsidRPr="00EB48A1">
        <w:rPr>
          <w:rFonts w:asciiTheme="majorBidi" w:eastAsia="Times New Roman" w:hAnsiTheme="majorBidi" w:cstheme="majorBidi"/>
          <w:i/>
          <w:iCs/>
          <w:color w:val="000000" w:themeColor="text1"/>
          <w:sz w:val="24"/>
          <w:szCs w:val="24"/>
        </w:rPr>
        <w:t xml:space="preserve">“Who speaks, what language, to whom, when and where” </w:t>
      </w:r>
      <w:r w:rsidRPr="00EB48A1">
        <w:rPr>
          <w:rFonts w:asciiTheme="majorBidi" w:eastAsia="Times New Roman" w:hAnsiTheme="majorBidi" w:cstheme="majorBidi"/>
          <w:color w:val="000000" w:themeColor="text1"/>
          <w:sz w:val="24"/>
          <w:szCs w:val="24"/>
        </w:rPr>
        <w:t>Fishman, 1972:244), penggunaan bahasa dipengaruhi oleh siapa yang bertutur, bahasa apa yang digunakan, kepada siapa tuturan itu disampaikan, kapan dan di mana tindak tutura itu terjadi.</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Bahasa Banjar adalah salah satu bahasa daerah yang ada di Indonesia yang masih hidup dan berkembang, serta dipelihara dengan baik oleh masyarakat penuturnya, yaitu masyarakat Banjar di Kalimantan Selatan, Kalimantan Tengah, Kalimantan Timur, dan sejumlah daerah di Sumatera. Bahasa Banjar sebagai bahasa ibu dipakai secara luas dalam berbagai kehidupan masyarakat Banjar, seperti dalam kehidupan berumah tangga, sekolah, dan masyarakat, serta tempat-tempat perdagangan, seperti pasar tradisional termasuk pasar terapung. </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Penutur bahasa yang datang ke lokasi pasar terapung Lok Baintan adalah para pedagang (penduduk di sekitar lokasi pasar terapung), pengunjung (penduduk di sekitar pasar terapung dan wisatawan lokal/mancanegara). Para pedagang umumnya beretnis Banjar dan sebagian etnis lain (Jawa). Pedagang beretnis Banjar terbagi atas dua kelompok penutur, yakni: penutur Bahasa Banjar Hulu dan penutur Bahasa Banjar Kuala. Umumnya pedagang berasal dari kelompok penutur Bahasa Banjar Kuala; sebagian kecil penutur berasal dari </w:t>
      </w:r>
      <w:r w:rsidRPr="00EB48A1">
        <w:rPr>
          <w:rFonts w:asciiTheme="majorBidi" w:eastAsia="Times New Roman" w:hAnsiTheme="majorBidi" w:cstheme="majorBidi"/>
          <w:color w:val="000000" w:themeColor="text1"/>
          <w:sz w:val="24"/>
          <w:szCs w:val="24"/>
        </w:rPr>
        <w:lastRenderedPageBreak/>
        <w:t>kelompok penutur Bahasa Banjar Hulu. Penutur Bahasa Banjar Kuala sangat dominan karena lokasi pasar terapung adalah di kawasan Banjar Kuala.</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 xml:space="preserve">Para pedagang yang umumnya penutur asli Bahasa Banjar menggunakan Bahasa Banjar ketika melakukan interaksi dan transaksi dengan pengunjung pasar. Bila lawan tuturnya memahami Bahasa Banjar, maka penggunaan Bahasa Banjar berlanjut hingga selesainya transaksi jual-belinya. Namun, bila lawan tuturnya kurang/tidak memahami tuturannya dalam Bahasa Banjar, maka ia mencoba untuk menggunakan bahasa yang digunakan oleh lawan tuturnya. Terjadilah fenomena alih-kode, yang penyebabnya adalah lawan tutur </w:t>
      </w:r>
      <w:r w:rsidRPr="00EB48A1">
        <w:rPr>
          <w:rFonts w:asciiTheme="majorBidi" w:eastAsia="Times New Roman" w:hAnsiTheme="majorBidi" w:cstheme="majorBidi"/>
          <w:i/>
          <w:iCs/>
          <w:color w:val="000000" w:themeColor="text1"/>
          <w:sz w:val="24"/>
          <w:szCs w:val="24"/>
        </w:rPr>
        <w:t>(to whom).</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Bahasa Indonesia umumnya digunakan oleh para pengunjung pasar non-etnis Banjar. Mereka mungkin saja berasal dari etnis Jawa, Bagis-Makassar yang menetap di kawasan Banjarmasin atau para wisatawan yang luar Provinsi Kalimantan Selatan. Orang asing pun juga menggunakan Bahasa Indonesia ketika melakukan transaksi. Karena komunikasi orang asing dan para pedagang terkendala bahasa, maka pendampingnya akan membantu agar transaksi berjalan sebagaimana mestinya.</w:t>
      </w:r>
    </w:p>
    <w:p w:rsidR="00777853" w:rsidRDefault="00677F58" w:rsidP="003E10A0">
      <w:pPr>
        <w:spacing w:after="0" w:line="480" w:lineRule="auto"/>
        <w:ind w:firstLine="720"/>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Pengunjung non-penutur Bahasa Banjar tanpa pendamping penutur asli Bahasa Banjar, melakukan transaksi dengan menggunakan Bahasa Indonesia. Misalnya, calon pembeli bertanya: “Bu, jeruknya sebiji berapa?”. Mengetahui bahwa lawan tuturnya menggunakan Bahasa Indonesia, sang pedagang melakukan alih-kode dari Bahasa Banjar ke Bahasa Indonesia, dengan menjawab : “</w:t>
      </w:r>
      <w:r w:rsidRPr="00EB48A1">
        <w:rPr>
          <w:rFonts w:asciiTheme="majorBidi" w:eastAsia="Times New Roman" w:hAnsiTheme="majorBidi" w:cstheme="majorBidi"/>
          <w:i/>
          <w:iCs/>
          <w:color w:val="000000" w:themeColor="text1"/>
          <w:sz w:val="24"/>
          <w:szCs w:val="24"/>
        </w:rPr>
        <w:t>Setengah dua ribu”.</w:t>
      </w:r>
      <w:r w:rsidRPr="00EB48A1">
        <w:rPr>
          <w:rFonts w:asciiTheme="majorBidi" w:eastAsia="Times New Roman" w:hAnsiTheme="majorBidi" w:cstheme="majorBidi"/>
          <w:color w:val="000000" w:themeColor="text1"/>
          <w:sz w:val="24"/>
          <w:szCs w:val="24"/>
        </w:rPr>
        <w:t xml:space="preserve"> Calon pembeli tidak memahami tuturan sang penjual. Sang calon </w:t>
      </w:r>
      <w:r w:rsidRPr="00EB48A1">
        <w:rPr>
          <w:rFonts w:asciiTheme="majorBidi" w:eastAsia="Times New Roman" w:hAnsiTheme="majorBidi" w:cstheme="majorBidi"/>
          <w:color w:val="000000" w:themeColor="text1"/>
          <w:sz w:val="24"/>
          <w:szCs w:val="24"/>
        </w:rPr>
        <w:lastRenderedPageBreak/>
        <w:t>pembeli bertanya : “Setengah dua ribu itu berapa?”. Penjual menjawab : “Seribu Lima Ratus”.</w:t>
      </w:r>
    </w:p>
    <w:p w:rsidR="00777853" w:rsidRPr="003E10A0" w:rsidRDefault="00677F58" w:rsidP="003E10A0">
      <w:pPr>
        <w:spacing w:after="0" w:line="480" w:lineRule="auto"/>
        <w:ind w:firstLine="720"/>
        <w:jc w:val="both"/>
        <w:rPr>
          <w:rFonts w:asciiTheme="majorBidi" w:eastAsia="Times New Roman" w:hAnsiTheme="majorBidi" w:cstheme="majorBidi"/>
          <w:color w:val="000000" w:themeColor="text1"/>
          <w:sz w:val="24"/>
          <w:szCs w:val="24"/>
          <w:lang w:val="en-US"/>
        </w:rPr>
      </w:pPr>
      <w:r w:rsidRPr="00EB48A1">
        <w:rPr>
          <w:rFonts w:asciiTheme="majorBidi" w:eastAsia="Times New Roman" w:hAnsiTheme="majorBidi" w:cstheme="majorBidi"/>
          <w:color w:val="000000" w:themeColor="text1"/>
          <w:sz w:val="24"/>
          <w:szCs w:val="24"/>
        </w:rPr>
        <w:t>Bila diperlukan, ia menjelaskan mengenai sejumlah hal terkait barang-barang khas daerah. Pedagang yang berhadapan dengan pengunjung dari luar, memerlukan waktu cukup lama untuk dapat meyakinkan calon pembelinya agar segera membeli barang-barang yang ditawarkannya.</w:t>
      </w:r>
    </w:p>
    <w:p w:rsidR="00677F58" w:rsidRPr="00EB48A1" w:rsidRDefault="00677F58" w:rsidP="003E10A0">
      <w:pPr>
        <w:spacing w:after="0" w:line="480" w:lineRule="auto"/>
        <w:jc w:val="both"/>
        <w:rPr>
          <w:rFonts w:asciiTheme="majorBidi" w:eastAsia="Times New Roman" w:hAnsiTheme="majorBidi" w:cstheme="majorBidi"/>
          <w:color w:val="000000" w:themeColor="text1"/>
          <w:sz w:val="24"/>
          <w:szCs w:val="24"/>
        </w:rPr>
      </w:pPr>
      <w:r w:rsidRPr="00EB48A1">
        <w:rPr>
          <w:rFonts w:asciiTheme="majorBidi" w:eastAsia="Times New Roman" w:hAnsiTheme="majorBidi" w:cstheme="majorBidi"/>
          <w:color w:val="000000" w:themeColor="text1"/>
          <w:sz w:val="24"/>
          <w:szCs w:val="24"/>
        </w:rPr>
        <w:t>Contoh lain:</w:t>
      </w:r>
    </w:p>
    <w:p w:rsidR="00677F58" w:rsidRPr="003E10A0" w:rsidRDefault="00677F58"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Pembeli 1</w:t>
      </w:r>
      <w:r w:rsidRPr="003E10A0">
        <w:rPr>
          <w:rFonts w:asciiTheme="majorBidi" w:hAnsiTheme="majorBidi" w:cstheme="majorBidi"/>
          <w:color w:val="000000" w:themeColor="text1"/>
          <w:sz w:val="24"/>
          <w:szCs w:val="24"/>
        </w:rPr>
        <w:tab/>
        <w:t>: “</w:t>
      </w:r>
      <w:r w:rsidRPr="003E10A0">
        <w:rPr>
          <w:rFonts w:asciiTheme="majorBidi" w:hAnsiTheme="majorBidi" w:cstheme="majorBidi"/>
          <w:i/>
          <w:iCs/>
          <w:color w:val="000000" w:themeColor="text1"/>
          <w:sz w:val="24"/>
          <w:szCs w:val="24"/>
        </w:rPr>
        <w:t xml:space="preserve">Bawa apa haja </w:t>
      </w:r>
      <w:r w:rsidRPr="003E10A0">
        <w:rPr>
          <w:rStyle w:val="Emphasis"/>
          <w:rFonts w:asciiTheme="majorBidi" w:hAnsiTheme="majorBidi" w:cstheme="majorBidi"/>
          <w:color w:val="000000" w:themeColor="text1"/>
          <w:sz w:val="24"/>
          <w:szCs w:val="24"/>
        </w:rPr>
        <w:t>cil?</w:t>
      </w:r>
      <w:r w:rsidRPr="003E10A0">
        <w:rPr>
          <w:rFonts w:asciiTheme="majorBidi" w:hAnsiTheme="majorBidi" w:cstheme="majorBidi"/>
          <w:color w:val="000000" w:themeColor="text1"/>
          <w:sz w:val="24"/>
          <w:szCs w:val="24"/>
        </w:rPr>
        <w:t xml:space="preserve"> (bawa apa aja bu?)</w:t>
      </w:r>
    </w:p>
    <w:p w:rsidR="00677F58" w:rsidRPr="003E10A0" w:rsidRDefault="00677F58"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Penjual</w:t>
      </w:r>
      <w:r w:rsidRPr="003E10A0">
        <w:rPr>
          <w:rFonts w:asciiTheme="majorBidi" w:hAnsiTheme="majorBidi" w:cstheme="majorBidi"/>
          <w:color w:val="000000" w:themeColor="text1"/>
          <w:sz w:val="24"/>
          <w:szCs w:val="24"/>
        </w:rPr>
        <w:tab/>
        <w:t xml:space="preserve">: </w:t>
      </w:r>
      <w:r w:rsidRPr="003E10A0">
        <w:rPr>
          <w:rFonts w:asciiTheme="majorBidi" w:hAnsiTheme="majorBidi" w:cstheme="majorBidi"/>
          <w:i/>
          <w:iCs/>
          <w:color w:val="000000" w:themeColor="text1"/>
          <w:sz w:val="24"/>
          <w:szCs w:val="24"/>
        </w:rPr>
        <w:t>Macam-macam ai, ada limau, ada hintalu, ada pucuk gumbili</w:t>
      </w:r>
      <w:r w:rsidR="00AF4130">
        <w:rPr>
          <w:rFonts w:asciiTheme="majorBidi" w:hAnsiTheme="majorBidi" w:cstheme="majorBidi"/>
          <w:color w:val="000000" w:themeColor="text1"/>
          <w:sz w:val="24"/>
          <w:szCs w:val="24"/>
        </w:rPr>
        <w:t>….(macam-macam ada jeruk,</w:t>
      </w:r>
      <w:r w:rsidRPr="003E10A0">
        <w:rPr>
          <w:rFonts w:asciiTheme="majorBidi" w:hAnsiTheme="majorBidi" w:cstheme="majorBidi"/>
          <w:color w:val="000000" w:themeColor="text1"/>
          <w:sz w:val="24"/>
          <w:szCs w:val="24"/>
        </w:rPr>
        <w:t xml:space="preserve"> ada telor, ada pucuk singkong)</w:t>
      </w:r>
    </w:p>
    <w:p w:rsidR="00777853" w:rsidRPr="003E10A0" w:rsidRDefault="00677F58"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Pembeli 1</w:t>
      </w:r>
      <w:r w:rsidRPr="003E10A0">
        <w:rPr>
          <w:rFonts w:asciiTheme="majorBidi" w:hAnsiTheme="majorBidi" w:cstheme="majorBidi"/>
          <w:color w:val="000000" w:themeColor="text1"/>
          <w:sz w:val="24"/>
          <w:szCs w:val="24"/>
        </w:rPr>
        <w:tab/>
        <w:t xml:space="preserve">: </w:t>
      </w:r>
      <w:r w:rsidR="003E10A0">
        <w:rPr>
          <w:rFonts w:asciiTheme="majorBidi" w:hAnsiTheme="majorBidi" w:cstheme="majorBidi"/>
          <w:i/>
          <w:iCs/>
          <w:color w:val="000000" w:themeColor="text1"/>
          <w:sz w:val="24"/>
          <w:szCs w:val="24"/>
          <w:lang w:val="en-US"/>
        </w:rPr>
        <w:t>L</w:t>
      </w:r>
      <w:r w:rsidRPr="003E10A0">
        <w:rPr>
          <w:rFonts w:asciiTheme="majorBidi" w:hAnsiTheme="majorBidi" w:cstheme="majorBidi"/>
          <w:i/>
          <w:iCs/>
          <w:color w:val="000000" w:themeColor="text1"/>
          <w:sz w:val="24"/>
          <w:szCs w:val="24"/>
        </w:rPr>
        <w:t>imau barapa sapuluh</w:t>
      </w:r>
      <w:r w:rsidRPr="003E10A0">
        <w:rPr>
          <w:rFonts w:asciiTheme="majorBidi" w:hAnsiTheme="majorBidi" w:cstheme="majorBidi"/>
          <w:color w:val="000000" w:themeColor="text1"/>
          <w:sz w:val="24"/>
          <w:szCs w:val="24"/>
        </w:rPr>
        <w:t>? (jeruk berapa sepuluh?)</w:t>
      </w:r>
    </w:p>
    <w:p w:rsidR="00777853" w:rsidRPr="003E10A0" w:rsidRDefault="00677F58"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Penjual</w:t>
      </w:r>
      <w:r w:rsidRPr="003E10A0">
        <w:rPr>
          <w:rFonts w:asciiTheme="majorBidi" w:hAnsiTheme="majorBidi" w:cstheme="majorBidi"/>
          <w:color w:val="000000" w:themeColor="text1"/>
          <w:sz w:val="24"/>
          <w:szCs w:val="24"/>
        </w:rPr>
        <w:tab/>
        <w:t xml:space="preserve">: </w:t>
      </w:r>
      <w:r w:rsidR="003E10A0">
        <w:rPr>
          <w:rFonts w:asciiTheme="majorBidi" w:hAnsiTheme="majorBidi" w:cstheme="majorBidi"/>
          <w:i/>
          <w:iCs/>
          <w:color w:val="000000" w:themeColor="text1"/>
          <w:sz w:val="24"/>
          <w:szCs w:val="24"/>
          <w:lang w:val="en-US"/>
        </w:rPr>
        <w:t>D</w:t>
      </w:r>
      <w:r w:rsidRPr="003E10A0">
        <w:rPr>
          <w:rFonts w:asciiTheme="majorBidi" w:hAnsiTheme="majorBidi" w:cstheme="majorBidi"/>
          <w:i/>
          <w:iCs/>
          <w:color w:val="000000" w:themeColor="text1"/>
          <w:sz w:val="24"/>
          <w:szCs w:val="24"/>
        </w:rPr>
        <w:t>ua ribu sapuluh ding ai</w:t>
      </w:r>
      <w:r w:rsidRPr="003E10A0">
        <w:rPr>
          <w:rFonts w:asciiTheme="majorBidi" w:hAnsiTheme="majorBidi" w:cstheme="majorBidi"/>
          <w:color w:val="000000" w:themeColor="text1"/>
          <w:sz w:val="24"/>
          <w:szCs w:val="24"/>
        </w:rPr>
        <w:t>. (dua ribu sepuluh dek)</w:t>
      </w:r>
    </w:p>
    <w:p w:rsidR="00777853" w:rsidRPr="003E10A0" w:rsidRDefault="00677F58"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Pembeli 2</w:t>
      </w:r>
      <w:r w:rsidRPr="003E10A0">
        <w:rPr>
          <w:rFonts w:asciiTheme="majorBidi" w:hAnsiTheme="majorBidi" w:cstheme="majorBidi"/>
          <w:color w:val="000000" w:themeColor="text1"/>
          <w:sz w:val="24"/>
          <w:szCs w:val="24"/>
        </w:rPr>
        <w:tab/>
        <w:t>: Bu saya mau beli jeruk, boleh dicoba tidak?</w:t>
      </w:r>
    </w:p>
    <w:p w:rsidR="00677F58" w:rsidRPr="003E10A0" w:rsidRDefault="003E10A0" w:rsidP="003E10A0">
      <w:pPr>
        <w:pStyle w:val="ListParagraph"/>
        <w:tabs>
          <w:tab w:val="left" w:pos="2127"/>
        </w:tabs>
        <w:spacing w:after="0" w:line="480" w:lineRule="auto"/>
        <w:ind w:left="2410" w:hanging="241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Penjual </w:t>
      </w:r>
      <w:r>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lang w:val="en-US"/>
        </w:rPr>
        <w:t>I</w:t>
      </w:r>
      <w:r w:rsidR="00677F58" w:rsidRPr="003E10A0">
        <w:rPr>
          <w:rFonts w:asciiTheme="majorBidi" w:hAnsiTheme="majorBidi" w:cstheme="majorBidi"/>
          <w:color w:val="000000" w:themeColor="text1"/>
          <w:sz w:val="24"/>
          <w:szCs w:val="24"/>
        </w:rPr>
        <w:t>ya boleh, ini silakan coba, jeruknya manis lho.</w:t>
      </w:r>
    </w:p>
    <w:p w:rsidR="00677F58" w:rsidRPr="003E10A0" w:rsidRDefault="00677F58" w:rsidP="003E10A0">
      <w:pPr>
        <w:spacing w:after="0" w:line="480" w:lineRule="auto"/>
        <w:ind w:firstLine="720"/>
        <w:jc w:val="both"/>
        <w:rPr>
          <w:rFonts w:asciiTheme="majorBidi" w:hAnsiTheme="majorBidi" w:cstheme="majorBidi"/>
          <w:color w:val="000000" w:themeColor="text1"/>
          <w:sz w:val="24"/>
          <w:szCs w:val="24"/>
        </w:rPr>
      </w:pPr>
      <w:r w:rsidRPr="003E10A0">
        <w:rPr>
          <w:rFonts w:asciiTheme="majorBidi" w:hAnsiTheme="majorBidi" w:cstheme="majorBidi"/>
          <w:color w:val="000000" w:themeColor="text1"/>
          <w:sz w:val="24"/>
          <w:szCs w:val="24"/>
        </w:rPr>
        <w:t>Dalam peristiwa tutur terjadi peristiwa alih kode dari bahasa banjar ke bahasa Indonesia, yang pertama pembeli 1 be</w:t>
      </w:r>
      <w:r w:rsidR="00AF4130" w:rsidRPr="00AF4130">
        <w:rPr>
          <w:rFonts w:asciiTheme="majorBidi" w:hAnsiTheme="majorBidi" w:cstheme="majorBidi"/>
          <w:color w:val="000000" w:themeColor="text1"/>
          <w:sz w:val="24"/>
          <w:szCs w:val="24"/>
        </w:rPr>
        <w:t>r</w:t>
      </w:r>
      <w:r w:rsidRPr="003E10A0">
        <w:rPr>
          <w:rFonts w:asciiTheme="majorBidi" w:hAnsiTheme="majorBidi" w:cstheme="majorBidi"/>
          <w:color w:val="000000" w:themeColor="text1"/>
          <w:sz w:val="24"/>
          <w:szCs w:val="24"/>
        </w:rPr>
        <w:t>interaksi dengan penjual dengan bah</w:t>
      </w:r>
      <w:r w:rsidR="00AF4130" w:rsidRPr="00AF4130">
        <w:rPr>
          <w:rFonts w:asciiTheme="majorBidi" w:hAnsiTheme="majorBidi" w:cstheme="majorBidi"/>
          <w:color w:val="000000" w:themeColor="text1"/>
          <w:sz w:val="24"/>
          <w:szCs w:val="24"/>
        </w:rPr>
        <w:t>a</w:t>
      </w:r>
      <w:r w:rsidRPr="003E10A0">
        <w:rPr>
          <w:rFonts w:asciiTheme="majorBidi" w:hAnsiTheme="majorBidi" w:cstheme="majorBidi"/>
          <w:color w:val="000000" w:themeColor="text1"/>
          <w:sz w:val="24"/>
          <w:szCs w:val="24"/>
        </w:rPr>
        <w:t>sa banjar, kemudian datang pembeli 2 mengawali tuturan dengan kode bahasa Indonesia ‘Bu saya mau beli jeruk, boleh dicoba tidak?’ dan penjual merespon ‘iya boleh, ini silakan coba, jeruknya manis lho’.</w:t>
      </w:r>
    </w:p>
    <w:p w:rsidR="00677F58" w:rsidRPr="00677F58" w:rsidRDefault="00677F58" w:rsidP="0065654B">
      <w:pPr>
        <w:spacing w:after="0" w:line="480" w:lineRule="auto"/>
        <w:jc w:val="both"/>
        <w:rPr>
          <w:rFonts w:asciiTheme="majorBidi" w:hAnsiTheme="majorBidi" w:cstheme="majorBidi"/>
          <w:color w:val="000000" w:themeColor="text1"/>
          <w:sz w:val="24"/>
          <w:szCs w:val="24"/>
        </w:rPr>
      </w:pPr>
    </w:p>
    <w:p w:rsidR="003E10A0" w:rsidRPr="00AF4130" w:rsidRDefault="003E10A0" w:rsidP="003E10A0">
      <w:pPr>
        <w:spacing w:after="0"/>
        <w:rPr>
          <w:rFonts w:asciiTheme="majorBidi" w:hAnsiTheme="majorBidi" w:cstheme="majorBidi"/>
          <w:b/>
          <w:bCs/>
          <w:color w:val="000000" w:themeColor="text1"/>
          <w:sz w:val="24"/>
          <w:szCs w:val="24"/>
        </w:rPr>
      </w:pPr>
      <w:bookmarkStart w:id="0" w:name="_GoBack"/>
      <w:bookmarkEnd w:id="0"/>
    </w:p>
    <w:p w:rsidR="003E10A0" w:rsidRPr="00AF4130" w:rsidRDefault="003E10A0" w:rsidP="003E10A0">
      <w:pPr>
        <w:spacing w:after="0"/>
        <w:rPr>
          <w:rFonts w:asciiTheme="majorBidi" w:hAnsiTheme="majorBidi" w:cstheme="majorBidi"/>
          <w:b/>
          <w:bCs/>
          <w:color w:val="000000" w:themeColor="text1"/>
          <w:sz w:val="24"/>
          <w:szCs w:val="24"/>
        </w:rPr>
      </w:pPr>
    </w:p>
    <w:p w:rsidR="003E10A0" w:rsidRPr="00AF4130" w:rsidRDefault="003E10A0" w:rsidP="003E10A0">
      <w:pPr>
        <w:spacing w:after="0"/>
        <w:rPr>
          <w:rFonts w:asciiTheme="majorBidi" w:hAnsiTheme="majorBidi" w:cstheme="majorBidi"/>
          <w:b/>
          <w:bCs/>
          <w:color w:val="000000" w:themeColor="text1"/>
          <w:sz w:val="24"/>
          <w:szCs w:val="24"/>
        </w:rPr>
      </w:pPr>
    </w:p>
    <w:p w:rsidR="003E10A0" w:rsidRPr="00AF4130" w:rsidRDefault="003E10A0" w:rsidP="003E10A0">
      <w:pPr>
        <w:spacing w:after="0"/>
        <w:rPr>
          <w:rFonts w:asciiTheme="majorBidi" w:hAnsiTheme="majorBidi" w:cstheme="majorBidi"/>
          <w:b/>
          <w:bCs/>
          <w:color w:val="000000" w:themeColor="text1"/>
          <w:sz w:val="24"/>
          <w:szCs w:val="24"/>
        </w:rPr>
      </w:pPr>
    </w:p>
    <w:p w:rsidR="00703CB0" w:rsidRPr="003E10A0" w:rsidRDefault="003E10A0" w:rsidP="003E10A0">
      <w:pPr>
        <w:spacing w:after="0" w:line="480" w:lineRule="auto"/>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lastRenderedPageBreak/>
        <w:t>Penutup</w:t>
      </w:r>
    </w:p>
    <w:p w:rsidR="0077253E" w:rsidRPr="00EB48A1" w:rsidRDefault="007555BF" w:rsidP="003E10A0">
      <w:pPr>
        <w:spacing w:after="0" w:line="480" w:lineRule="auto"/>
        <w:ind w:firstLine="720"/>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Pada peristiwa alih kode ini paling tidak, dapat diklasifikasikan menjadi dua klasifikasi secara umum yaitu secara gramatikal dan konteks. Dalam klasifikasi gramatikal ini berdasarkan pada letak peralihan kode dalam kalimat atau ucapan, sedangkan klasifikasi berdasarkan konteks berdasarkan kepada alasan kenapa terjadi peralihan kode.</w:t>
      </w:r>
    </w:p>
    <w:p w:rsidR="007555BF" w:rsidRPr="00EB48A1" w:rsidRDefault="007555BF" w:rsidP="0065654B">
      <w:pPr>
        <w:spacing w:after="0" w:line="480" w:lineRule="auto"/>
        <w:ind w:firstLine="567"/>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 xml:space="preserve">Ada beberapa alasan kenapa seseorang </w:t>
      </w:r>
      <w:r w:rsidR="00AF4130">
        <w:rPr>
          <w:rFonts w:asciiTheme="majorBidi" w:hAnsiTheme="majorBidi" w:cstheme="majorBidi"/>
          <w:color w:val="000000" w:themeColor="text1"/>
          <w:sz w:val="24"/>
          <w:szCs w:val="24"/>
        </w:rPr>
        <w:t>melakukan alih kode diantaranya</w:t>
      </w:r>
      <w:r w:rsidRPr="00EB48A1">
        <w:rPr>
          <w:rFonts w:asciiTheme="majorBidi" w:hAnsiTheme="majorBidi" w:cstheme="majorBidi"/>
          <w:color w:val="000000" w:themeColor="text1"/>
          <w:sz w:val="24"/>
          <w:szCs w:val="24"/>
        </w:rPr>
        <w:t>: mengutip perkataan seseorang, menegaskan identitas atau solidaritas sebuah kelompok, memasukkan atau mengeluarkan seseorang pada sebuah percakapan, meningkatkan setatus, dan menunjukkan kemahiran dalam berbahasa.</w:t>
      </w:r>
    </w:p>
    <w:p w:rsidR="007555BF" w:rsidRPr="00EB48A1" w:rsidRDefault="007555BF" w:rsidP="0065654B">
      <w:pPr>
        <w:spacing w:after="0" w:line="480" w:lineRule="auto"/>
        <w:ind w:firstLine="567"/>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Namun ada juga yang berpendapat bahwa Faktor-faktor yang menyebabkan terjadinya a</w:t>
      </w:r>
      <w:r w:rsidR="00703CB0">
        <w:rPr>
          <w:rFonts w:asciiTheme="majorBidi" w:hAnsiTheme="majorBidi" w:cstheme="majorBidi"/>
          <w:color w:val="000000" w:themeColor="text1"/>
          <w:sz w:val="24"/>
          <w:szCs w:val="24"/>
        </w:rPr>
        <w:t>lih kode adalah sebagai berikut</w:t>
      </w:r>
      <w:r w:rsidRPr="00EB48A1">
        <w:rPr>
          <w:rFonts w:asciiTheme="majorBidi" w:hAnsiTheme="majorBidi" w:cstheme="majorBidi"/>
          <w:color w:val="000000" w:themeColor="text1"/>
          <w:sz w:val="24"/>
          <w:szCs w:val="24"/>
        </w:rPr>
        <w:t>:</w:t>
      </w:r>
    </w:p>
    <w:p w:rsidR="007555BF" w:rsidRPr="00EB48A1" w:rsidRDefault="007555BF" w:rsidP="0065654B">
      <w:pPr>
        <w:pStyle w:val="ListParagraph"/>
        <w:numPr>
          <w:ilvl w:val="0"/>
          <w:numId w:val="8"/>
        </w:numPr>
        <w:spacing w:after="0" w:line="480" w:lineRule="auto"/>
        <w:ind w:left="284" w:hanging="284"/>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Pembicara/penutur.</w:t>
      </w:r>
    </w:p>
    <w:p w:rsidR="007555BF" w:rsidRPr="00EB48A1" w:rsidRDefault="007555BF" w:rsidP="0065654B">
      <w:pPr>
        <w:pStyle w:val="ListParagraph"/>
        <w:numPr>
          <w:ilvl w:val="0"/>
          <w:numId w:val="8"/>
        </w:numPr>
        <w:spacing w:after="0" w:line="480" w:lineRule="auto"/>
        <w:ind w:left="284" w:hanging="284"/>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Pendengar/lawan tutur.</w:t>
      </w:r>
    </w:p>
    <w:p w:rsidR="007555BF" w:rsidRPr="00EB48A1" w:rsidRDefault="007555BF" w:rsidP="0065654B">
      <w:pPr>
        <w:pStyle w:val="ListParagraph"/>
        <w:numPr>
          <w:ilvl w:val="0"/>
          <w:numId w:val="8"/>
        </w:numPr>
        <w:spacing w:after="0" w:line="480" w:lineRule="auto"/>
        <w:ind w:left="284" w:hanging="284"/>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situasi.</w:t>
      </w:r>
    </w:p>
    <w:p w:rsidR="007555BF" w:rsidRPr="00EB48A1" w:rsidRDefault="007555BF" w:rsidP="0065654B">
      <w:pPr>
        <w:pStyle w:val="ListParagraph"/>
        <w:numPr>
          <w:ilvl w:val="0"/>
          <w:numId w:val="8"/>
        </w:numPr>
        <w:spacing w:after="0" w:line="480" w:lineRule="auto"/>
        <w:ind w:left="284" w:hanging="284"/>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dari formal ke informal/sebaliknya.</w:t>
      </w:r>
    </w:p>
    <w:p w:rsidR="007555BF" w:rsidRPr="00EB48A1" w:rsidRDefault="007555BF" w:rsidP="0065654B">
      <w:pPr>
        <w:pStyle w:val="ListParagraph"/>
        <w:numPr>
          <w:ilvl w:val="0"/>
          <w:numId w:val="8"/>
        </w:numPr>
        <w:spacing w:after="0" w:line="480" w:lineRule="auto"/>
        <w:ind w:left="284" w:hanging="284"/>
        <w:jc w:val="both"/>
        <w:rPr>
          <w:rFonts w:asciiTheme="majorBidi" w:hAnsiTheme="majorBidi" w:cstheme="majorBidi"/>
          <w:color w:val="000000" w:themeColor="text1"/>
          <w:sz w:val="24"/>
          <w:szCs w:val="24"/>
        </w:rPr>
      </w:pPr>
      <w:r w:rsidRPr="00EB48A1">
        <w:rPr>
          <w:rFonts w:asciiTheme="majorBidi" w:hAnsiTheme="majorBidi" w:cstheme="majorBidi"/>
          <w:color w:val="000000" w:themeColor="text1"/>
          <w:sz w:val="24"/>
          <w:szCs w:val="24"/>
        </w:rPr>
        <w:t>Perubahan topik pembicaraan.</w:t>
      </w:r>
    </w:p>
    <w:p w:rsidR="007555BF" w:rsidRPr="00EB48A1" w:rsidRDefault="007555BF" w:rsidP="0065654B">
      <w:pPr>
        <w:spacing w:after="0" w:line="480" w:lineRule="auto"/>
        <w:ind w:firstLine="720"/>
        <w:rPr>
          <w:rFonts w:asciiTheme="majorBidi" w:hAnsiTheme="majorBidi" w:cstheme="majorBidi"/>
          <w:b/>
          <w:bCs/>
          <w:color w:val="000000" w:themeColor="text1"/>
          <w:sz w:val="24"/>
          <w:szCs w:val="24"/>
        </w:rPr>
      </w:pPr>
    </w:p>
    <w:p w:rsidR="007555BF" w:rsidRPr="00EB48A1" w:rsidRDefault="007555BF" w:rsidP="0065654B">
      <w:pPr>
        <w:spacing w:after="0" w:line="480" w:lineRule="auto"/>
        <w:ind w:firstLine="720"/>
        <w:rPr>
          <w:rFonts w:asciiTheme="majorBidi" w:hAnsiTheme="majorBidi" w:cstheme="majorBidi"/>
          <w:b/>
          <w:bCs/>
          <w:color w:val="000000" w:themeColor="text1"/>
          <w:sz w:val="24"/>
          <w:szCs w:val="24"/>
        </w:rPr>
      </w:pPr>
    </w:p>
    <w:p w:rsidR="007555BF" w:rsidRPr="00EB48A1" w:rsidRDefault="007555BF" w:rsidP="0065654B">
      <w:pPr>
        <w:spacing w:after="0" w:line="480" w:lineRule="auto"/>
        <w:ind w:firstLine="720"/>
        <w:rPr>
          <w:rFonts w:asciiTheme="majorBidi" w:hAnsiTheme="majorBidi" w:cstheme="majorBidi"/>
          <w:b/>
          <w:bCs/>
          <w:color w:val="000000" w:themeColor="text1"/>
          <w:sz w:val="24"/>
          <w:szCs w:val="24"/>
        </w:rPr>
      </w:pPr>
    </w:p>
    <w:p w:rsidR="007555BF" w:rsidRPr="00EB48A1" w:rsidRDefault="007555BF" w:rsidP="0065654B">
      <w:pPr>
        <w:spacing w:after="0" w:line="480" w:lineRule="auto"/>
        <w:ind w:firstLine="720"/>
        <w:rPr>
          <w:rFonts w:asciiTheme="majorBidi" w:hAnsiTheme="majorBidi" w:cstheme="majorBidi"/>
          <w:b/>
          <w:bCs/>
          <w:color w:val="000000" w:themeColor="text1"/>
          <w:sz w:val="24"/>
          <w:szCs w:val="24"/>
        </w:rPr>
      </w:pPr>
    </w:p>
    <w:p w:rsidR="007555BF" w:rsidRDefault="007555BF" w:rsidP="0065654B">
      <w:pPr>
        <w:spacing w:after="0" w:line="480" w:lineRule="auto"/>
        <w:ind w:firstLine="720"/>
        <w:rPr>
          <w:rFonts w:asciiTheme="majorBidi" w:hAnsiTheme="majorBidi" w:cstheme="majorBidi"/>
          <w:b/>
          <w:bCs/>
          <w:color w:val="000000" w:themeColor="text1"/>
          <w:sz w:val="24"/>
          <w:szCs w:val="24"/>
          <w:lang w:val="en-US"/>
        </w:rPr>
      </w:pPr>
    </w:p>
    <w:p w:rsidR="003E10A0" w:rsidRPr="003E10A0" w:rsidRDefault="003E10A0" w:rsidP="0065654B">
      <w:pPr>
        <w:spacing w:after="0" w:line="480" w:lineRule="auto"/>
        <w:ind w:firstLine="720"/>
        <w:rPr>
          <w:rFonts w:asciiTheme="majorBidi" w:hAnsiTheme="majorBidi" w:cstheme="majorBidi"/>
          <w:b/>
          <w:bCs/>
          <w:color w:val="000000" w:themeColor="text1"/>
          <w:sz w:val="24"/>
          <w:szCs w:val="24"/>
          <w:lang w:val="en-US"/>
        </w:rPr>
      </w:pPr>
    </w:p>
    <w:p w:rsidR="002A2BFD" w:rsidRPr="00EF4C68" w:rsidRDefault="003E10A0" w:rsidP="00EF4C68">
      <w:pPr>
        <w:spacing w:after="0" w:line="480" w:lineRule="auto"/>
        <w:jc w:val="center"/>
        <w:rPr>
          <w:rFonts w:asciiTheme="majorBidi" w:hAnsiTheme="majorBidi" w:cstheme="majorBidi"/>
          <w:b/>
          <w:bCs/>
          <w:color w:val="000000" w:themeColor="text1"/>
          <w:sz w:val="24"/>
          <w:szCs w:val="24"/>
          <w:lang w:val="en-US"/>
        </w:rPr>
      </w:pPr>
      <w:r w:rsidRPr="00642D6C">
        <w:rPr>
          <w:rFonts w:asciiTheme="majorBidi" w:hAnsiTheme="majorBidi" w:cstheme="majorBidi"/>
          <w:b/>
          <w:bCs/>
          <w:color w:val="000000" w:themeColor="text1"/>
          <w:sz w:val="24"/>
          <w:szCs w:val="24"/>
        </w:rPr>
        <w:lastRenderedPageBreak/>
        <w:t>Daftar Pustaka</w:t>
      </w:r>
    </w:p>
    <w:p w:rsidR="002A2BFD" w:rsidRDefault="002A2BFD" w:rsidP="002F2F1F">
      <w:pPr>
        <w:spacing w:after="0" w:line="240" w:lineRule="auto"/>
        <w:ind w:left="720" w:hanging="720"/>
        <w:jc w:val="both"/>
        <w:rPr>
          <w:rFonts w:asciiTheme="majorBidi" w:hAnsiTheme="majorBidi" w:cstheme="majorBidi"/>
          <w:color w:val="000000" w:themeColor="text1"/>
          <w:sz w:val="24"/>
          <w:szCs w:val="24"/>
          <w:lang w:val="en-US"/>
        </w:rPr>
      </w:pPr>
      <w:r w:rsidRPr="00EB48A1">
        <w:rPr>
          <w:rFonts w:asciiTheme="majorBidi" w:hAnsiTheme="majorBidi" w:cstheme="majorBidi"/>
          <w:color w:val="000000" w:themeColor="text1"/>
          <w:sz w:val="24"/>
          <w:szCs w:val="24"/>
        </w:rPr>
        <w:t xml:space="preserve">Aslinda dan Leni Syafana. </w:t>
      </w:r>
      <w:r w:rsidR="003E10A0">
        <w:rPr>
          <w:rFonts w:asciiTheme="majorBidi" w:hAnsiTheme="majorBidi" w:cstheme="majorBidi"/>
          <w:color w:val="000000" w:themeColor="text1"/>
          <w:sz w:val="24"/>
          <w:szCs w:val="24"/>
          <w:lang w:val="en-US"/>
        </w:rPr>
        <w:t xml:space="preserve">2007. </w:t>
      </w:r>
      <w:r w:rsidRPr="00EB48A1">
        <w:rPr>
          <w:rFonts w:asciiTheme="majorBidi" w:hAnsiTheme="majorBidi" w:cstheme="majorBidi"/>
          <w:i/>
          <w:iCs/>
          <w:color w:val="000000" w:themeColor="text1"/>
          <w:sz w:val="24"/>
          <w:szCs w:val="24"/>
        </w:rPr>
        <w:t>Pengantar Sosiolinguistik</w:t>
      </w:r>
      <w:r w:rsidR="000E4785">
        <w:rPr>
          <w:rFonts w:asciiTheme="majorBidi" w:hAnsiTheme="majorBidi" w:cstheme="majorBidi"/>
          <w:color w:val="000000" w:themeColor="text1"/>
          <w:sz w:val="24"/>
          <w:szCs w:val="24"/>
        </w:rPr>
        <w:t>. Bogor: Refika Afitama.</w:t>
      </w:r>
    </w:p>
    <w:p w:rsidR="002F2F1F" w:rsidRPr="002F2F1F" w:rsidRDefault="002F2F1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Default="000E4785"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Ibrahim, Abd. Syukur.</w:t>
      </w:r>
      <w:r w:rsidR="002A2BFD" w:rsidRPr="00EB48A1">
        <w:rPr>
          <w:rFonts w:asciiTheme="majorBidi" w:hAnsiTheme="majorBidi" w:cstheme="majorBidi"/>
          <w:color w:val="000000" w:themeColor="text1"/>
          <w:sz w:val="24"/>
          <w:szCs w:val="24"/>
        </w:rPr>
        <w:t xml:space="preserve"> </w:t>
      </w:r>
      <w:r w:rsidR="003E10A0">
        <w:rPr>
          <w:rFonts w:asciiTheme="majorBidi" w:hAnsiTheme="majorBidi" w:cstheme="majorBidi"/>
          <w:color w:val="000000" w:themeColor="text1"/>
          <w:sz w:val="24"/>
          <w:szCs w:val="24"/>
          <w:lang w:val="en-US"/>
        </w:rPr>
        <w:t xml:space="preserve">1995. </w:t>
      </w:r>
      <w:r w:rsidR="003E10A0">
        <w:rPr>
          <w:rFonts w:asciiTheme="majorBidi" w:hAnsiTheme="majorBidi" w:cstheme="majorBidi"/>
          <w:i/>
          <w:iCs/>
          <w:color w:val="000000" w:themeColor="text1"/>
          <w:sz w:val="24"/>
          <w:szCs w:val="24"/>
        </w:rPr>
        <w:t>Sosiolinguistik</w:t>
      </w:r>
      <w:r w:rsidR="003E10A0">
        <w:rPr>
          <w:rFonts w:asciiTheme="majorBidi" w:hAnsiTheme="majorBidi" w:cstheme="majorBidi"/>
          <w:i/>
          <w:iCs/>
          <w:color w:val="000000" w:themeColor="text1"/>
          <w:sz w:val="24"/>
          <w:szCs w:val="24"/>
          <w:lang w:val="en-US"/>
        </w:rPr>
        <w:t>;</w:t>
      </w:r>
      <w:r w:rsidR="003E10A0">
        <w:rPr>
          <w:rFonts w:asciiTheme="majorBidi" w:hAnsiTheme="majorBidi" w:cstheme="majorBidi"/>
          <w:i/>
          <w:iCs/>
          <w:color w:val="000000" w:themeColor="text1"/>
          <w:sz w:val="24"/>
          <w:szCs w:val="24"/>
        </w:rPr>
        <w:t xml:space="preserve"> </w:t>
      </w:r>
      <w:r w:rsidR="003E10A0">
        <w:rPr>
          <w:rFonts w:asciiTheme="majorBidi" w:hAnsiTheme="majorBidi" w:cstheme="majorBidi"/>
          <w:i/>
          <w:iCs/>
          <w:color w:val="000000" w:themeColor="text1"/>
          <w:sz w:val="24"/>
          <w:szCs w:val="24"/>
          <w:lang w:val="en-US"/>
        </w:rPr>
        <w:t>S</w:t>
      </w:r>
      <w:r w:rsidR="003E10A0">
        <w:rPr>
          <w:rFonts w:asciiTheme="majorBidi" w:hAnsiTheme="majorBidi" w:cstheme="majorBidi"/>
          <w:i/>
          <w:iCs/>
          <w:color w:val="000000" w:themeColor="text1"/>
          <w:sz w:val="24"/>
          <w:szCs w:val="24"/>
        </w:rPr>
        <w:t xml:space="preserve">ajian, </w:t>
      </w:r>
      <w:r w:rsidR="003E10A0">
        <w:rPr>
          <w:rFonts w:asciiTheme="majorBidi" w:hAnsiTheme="majorBidi" w:cstheme="majorBidi"/>
          <w:i/>
          <w:iCs/>
          <w:color w:val="000000" w:themeColor="text1"/>
          <w:sz w:val="24"/>
          <w:szCs w:val="24"/>
          <w:lang w:val="en-US"/>
        </w:rPr>
        <w:t>T</w:t>
      </w:r>
      <w:r w:rsidR="002A2BFD" w:rsidRPr="00EB48A1">
        <w:rPr>
          <w:rFonts w:asciiTheme="majorBidi" w:hAnsiTheme="majorBidi" w:cstheme="majorBidi"/>
          <w:i/>
          <w:iCs/>
          <w:color w:val="000000" w:themeColor="text1"/>
          <w:sz w:val="24"/>
          <w:szCs w:val="24"/>
        </w:rPr>
        <w:t xml:space="preserve">ujuan, </w:t>
      </w:r>
      <w:r w:rsidR="003E10A0">
        <w:rPr>
          <w:rFonts w:asciiTheme="majorBidi" w:hAnsiTheme="majorBidi" w:cstheme="majorBidi"/>
          <w:i/>
          <w:iCs/>
          <w:color w:val="000000" w:themeColor="text1"/>
          <w:sz w:val="24"/>
          <w:szCs w:val="24"/>
          <w:lang w:val="en-US"/>
        </w:rPr>
        <w:t>P</w:t>
      </w:r>
      <w:r w:rsidR="003E10A0">
        <w:rPr>
          <w:rFonts w:asciiTheme="majorBidi" w:hAnsiTheme="majorBidi" w:cstheme="majorBidi"/>
          <w:i/>
          <w:iCs/>
          <w:color w:val="000000" w:themeColor="text1"/>
          <w:sz w:val="24"/>
          <w:szCs w:val="24"/>
        </w:rPr>
        <w:t xml:space="preserve">endekatan dan </w:t>
      </w:r>
      <w:r w:rsidR="003E10A0">
        <w:rPr>
          <w:rFonts w:asciiTheme="majorBidi" w:hAnsiTheme="majorBidi" w:cstheme="majorBidi"/>
          <w:i/>
          <w:iCs/>
          <w:color w:val="000000" w:themeColor="text1"/>
          <w:sz w:val="24"/>
          <w:szCs w:val="24"/>
          <w:lang w:val="en-US"/>
        </w:rPr>
        <w:t>P</w:t>
      </w:r>
      <w:r w:rsidR="002A2BFD" w:rsidRPr="00EB48A1">
        <w:rPr>
          <w:rFonts w:asciiTheme="majorBidi" w:hAnsiTheme="majorBidi" w:cstheme="majorBidi"/>
          <w:i/>
          <w:iCs/>
          <w:color w:val="000000" w:themeColor="text1"/>
          <w:sz w:val="24"/>
          <w:szCs w:val="24"/>
        </w:rPr>
        <w:t>roblem</w:t>
      </w:r>
      <w:r w:rsidRPr="00EB48A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2A2BFD" w:rsidRPr="00EB48A1">
        <w:rPr>
          <w:rFonts w:asciiTheme="majorBidi" w:hAnsiTheme="majorBidi" w:cstheme="majorBidi"/>
          <w:color w:val="000000" w:themeColor="text1"/>
          <w:sz w:val="24"/>
          <w:szCs w:val="24"/>
        </w:rPr>
        <w:t>Surabaya: Usaha Nasional</w:t>
      </w:r>
      <w:r>
        <w:rPr>
          <w:rFonts w:asciiTheme="majorBidi" w:hAnsiTheme="majorBidi" w:cstheme="majorBidi"/>
          <w:color w:val="000000" w:themeColor="text1"/>
          <w:sz w:val="24"/>
          <w:szCs w:val="24"/>
        </w:rPr>
        <w:t>.</w:t>
      </w:r>
    </w:p>
    <w:p w:rsidR="002F2F1F" w:rsidRPr="002F2F1F" w:rsidRDefault="002F2F1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Pr="002F2F1F" w:rsidRDefault="000E4785"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Jendra, Made Iwan Indrawan.</w:t>
      </w:r>
      <w:r w:rsidR="002A2BFD" w:rsidRPr="00EB48A1">
        <w:rPr>
          <w:rFonts w:asciiTheme="majorBidi" w:hAnsiTheme="majorBidi" w:cstheme="majorBidi"/>
          <w:color w:val="000000" w:themeColor="text1"/>
          <w:sz w:val="24"/>
          <w:szCs w:val="24"/>
        </w:rPr>
        <w:t xml:space="preserve"> </w:t>
      </w:r>
      <w:r w:rsidR="003E10A0">
        <w:rPr>
          <w:rFonts w:asciiTheme="majorBidi" w:hAnsiTheme="majorBidi" w:cstheme="majorBidi"/>
          <w:color w:val="000000" w:themeColor="text1"/>
          <w:sz w:val="24"/>
          <w:szCs w:val="24"/>
          <w:lang w:val="en-US"/>
        </w:rPr>
        <w:t xml:space="preserve">2010. </w:t>
      </w:r>
      <w:r w:rsidR="002A2BFD" w:rsidRPr="00EB48A1">
        <w:rPr>
          <w:rFonts w:asciiTheme="majorBidi" w:hAnsiTheme="majorBidi" w:cstheme="majorBidi"/>
          <w:i/>
          <w:iCs/>
          <w:color w:val="000000" w:themeColor="text1"/>
          <w:sz w:val="24"/>
          <w:szCs w:val="24"/>
        </w:rPr>
        <w:t>Sosiolinguistics the Study of Societies’ Languages</w:t>
      </w:r>
      <w:r w:rsidR="002F2F1F">
        <w:rPr>
          <w:rFonts w:asciiTheme="majorBidi" w:hAnsiTheme="majorBidi" w:cstheme="majorBidi"/>
          <w:color w:val="000000" w:themeColor="text1"/>
          <w:sz w:val="24"/>
          <w:szCs w:val="24"/>
        </w:rPr>
        <w:t>. Yogyakarta: Graha Ilmu</w:t>
      </w:r>
      <w:r w:rsidR="002F2F1F">
        <w:rPr>
          <w:rFonts w:asciiTheme="majorBidi" w:hAnsiTheme="majorBidi" w:cstheme="majorBidi"/>
          <w:color w:val="000000" w:themeColor="text1"/>
          <w:sz w:val="24"/>
          <w:szCs w:val="24"/>
          <w:lang w:val="en-US"/>
        </w:rPr>
        <w:t>.</w:t>
      </w:r>
    </w:p>
    <w:p w:rsidR="002F2F1F" w:rsidRPr="002F2F1F" w:rsidRDefault="002F2F1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Default="000E4785"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Rahardi, Kunjana.</w:t>
      </w:r>
      <w:r w:rsidR="002A2BFD" w:rsidRPr="00EB48A1">
        <w:rPr>
          <w:rFonts w:asciiTheme="majorBidi" w:hAnsiTheme="majorBidi" w:cstheme="majorBidi"/>
          <w:color w:val="000000" w:themeColor="text1"/>
          <w:sz w:val="24"/>
          <w:szCs w:val="24"/>
        </w:rPr>
        <w:t xml:space="preserve"> </w:t>
      </w:r>
      <w:r w:rsidR="003E10A0">
        <w:rPr>
          <w:rFonts w:asciiTheme="majorBidi" w:hAnsiTheme="majorBidi" w:cstheme="majorBidi"/>
          <w:color w:val="000000" w:themeColor="text1"/>
          <w:sz w:val="24"/>
          <w:szCs w:val="24"/>
          <w:lang w:val="en-US"/>
        </w:rPr>
        <w:t xml:space="preserve">2010. </w:t>
      </w:r>
      <w:r w:rsidR="002A2BFD" w:rsidRPr="00EB48A1">
        <w:rPr>
          <w:rFonts w:asciiTheme="majorBidi" w:hAnsiTheme="majorBidi" w:cstheme="majorBidi"/>
          <w:i/>
          <w:iCs/>
          <w:color w:val="000000" w:themeColor="text1"/>
          <w:sz w:val="24"/>
          <w:szCs w:val="24"/>
        </w:rPr>
        <w:t>Kajian Sosiolinguistik</w:t>
      </w:r>
      <w:r>
        <w:rPr>
          <w:rFonts w:asciiTheme="majorBidi" w:hAnsiTheme="majorBidi" w:cstheme="majorBidi"/>
          <w:color w:val="000000" w:themeColor="text1"/>
          <w:sz w:val="24"/>
          <w:szCs w:val="24"/>
        </w:rPr>
        <w:t>.</w:t>
      </w:r>
      <w:r w:rsidRPr="00EB48A1">
        <w:rPr>
          <w:rFonts w:asciiTheme="majorBidi" w:hAnsiTheme="majorBidi" w:cstheme="majorBidi"/>
          <w:color w:val="000000" w:themeColor="text1"/>
          <w:sz w:val="24"/>
          <w:szCs w:val="24"/>
        </w:rPr>
        <w:t xml:space="preserve">  </w:t>
      </w:r>
      <w:r w:rsidR="002A2BFD" w:rsidRPr="00EB48A1">
        <w:rPr>
          <w:rFonts w:asciiTheme="majorBidi" w:hAnsiTheme="majorBidi" w:cstheme="majorBidi"/>
          <w:color w:val="000000" w:themeColor="text1"/>
          <w:sz w:val="24"/>
          <w:szCs w:val="24"/>
        </w:rPr>
        <w:t>Bogor: Ghalia Indonesia</w:t>
      </w:r>
      <w:r w:rsidR="002F2F1F">
        <w:rPr>
          <w:rFonts w:asciiTheme="majorBidi" w:hAnsiTheme="majorBidi" w:cstheme="majorBidi"/>
          <w:color w:val="000000" w:themeColor="text1"/>
          <w:sz w:val="24"/>
          <w:szCs w:val="24"/>
          <w:lang w:val="en-US"/>
        </w:rPr>
        <w:t>.</w:t>
      </w:r>
      <w:r w:rsidR="002A2BFD" w:rsidRPr="00EB48A1">
        <w:rPr>
          <w:rFonts w:asciiTheme="majorBidi" w:hAnsiTheme="majorBidi" w:cstheme="majorBidi"/>
          <w:color w:val="000000" w:themeColor="text1"/>
          <w:sz w:val="24"/>
          <w:szCs w:val="24"/>
        </w:rPr>
        <w:t xml:space="preserve"> </w:t>
      </w:r>
    </w:p>
    <w:p w:rsidR="002F2F1F" w:rsidRPr="002F2F1F" w:rsidRDefault="002F2F1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Default="00642D6C"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______________</w:t>
      </w:r>
      <w:r w:rsidR="003E10A0">
        <w:rPr>
          <w:rFonts w:asciiTheme="majorBidi" w:hAnsiTheme="majorBidi" w:cstheme="majorBidi"/>
          <w:color w:val="000000" w:themeColor="text1"/>
          <w:sz w:val="24"/>
          <w:szCs w:val="24"/>
          <w:lang w:val="en-US"/>
        </w:rPr>
        <w:t xml:space="preserve">. 2010. </w:t>
      </w:r>
      <w:r w:rsidR="002A2BFD" w:rsidRPr="00EB48A1">
        <w:rPr>
          <w:rFonts w:asciiTheme="majorBidi" w:hAnsiTheme="majorBidi" w:cstheme="majorBidi"/>
          <w:i/>
          <w:iCs/>
          <w:color w:val="000000" w:themeColor="text1"/>
          <w:sz w:val="24"/>
          <w:szCs w:val="24"/>
        </w:rPr>
        <w:t>Sosiolinguistik</w:t>
      </w:r>
      <w:r w:rsidR="003E10A0">
        <w:rPr>
          <w:rFonts w:asciiTheme="majorBidi" w:hAnsiTheme="majorBidi" w:cstheme="majorBidi"/>
          <w:i/>
          <w:iCs/>
          <w:color w:val="000000" w:themeColor="text1"/>
          <w:sz w:val="24"/>
          <w:szCs w:val="24"/>
          <w:lang w:val="en-US"/>
        </w:rPr>
        <w:t>;</w:t>
      </w:r>
      <w:r w:rsidR="002A2BFD" w:rsidRPr="00EB48A1">
        <w:rPr>
          <w:rFonts w:asciiTheme="majorBidi" w:hAnsiTheme="majorBidi" w:cstheme="majorBidi"/>
          <w:i/>
          <w:iCs/>
          <w:color w:val="000000" w:themeColor="text1"/>
          <w:sz w:val="24"/>
          <w:szCs w:val="24"/>
        </w:rPr>
        <w:t xml:space="preserve"> Kode dan Alih Kode</w:t>
      </w:r>
      <w:r w:rsidR="000E4785">
        <w:rPr>
          <w:rFonts w:asciiTheme="majorBidi" w:hAnsiTheme="majorBidi" w:cstheme="majorBidi"/>
          <w:color w:val="000000" w:themeColor="text1"/>
          <w:sz w:val="24"/>
          <w:szCs w:val="24"/>
        </w:rPr>
        <w:t>.</w:t>
      </w:r>
      <w:r w:rsidR="000E4785" w:rsidRPr="00EB48A1">
        <w:rPr>
          <w:rFonts w:asciiTheme="majorBidi" w:hAnsiTheme="majorBidi" w:cstheme="majorBidi"/>
          <w:color w:val="000000" w:themeColor="text1"/>
          <w:sz w:val="24"/>
          <w:szCs w:val="24"/>
        </w:rPr>
        <w:t xml:space="preserve"> </w:t>
      </w:r>
      <w:r w:rsidR="002A2BFD" w:rsidRPr="00EB48A1">
        <w:rPr>
          <w:rFonts w:asciiTheme="majorBidi" w:hAnsiTheme="majorBidi" w:cstheme="majorBidi"/>
          <w:color w:val="000000" w:themeColor="text1"/>
          <w:sz w:val="24"/>
          <w:szCs w:val="24"/>
        </w:rPr>
        <w:t>Yog</w:t>
      </w:r>
      <w:r w:rsidR="000E4785">
        <w:rPr>
          <w:rFonts w:asciiTheme="majorBidi" w:hAnsiTheme="majorBidi" w:cstheme="majorBidi"/>
          <w:color w:val="000000" w:themeColor="text1"/>
          <w:sz w:val="24"/>
          <w:szCs w:val="24"/>
        </w:rPr>
        <w:t>yakarta: Pustaka Pelajar.</w:t>
      </w:r>
    </w:p>
    <w:p w:rsidR="002F2F1F" w:rsidRPr="002F2F1F" w:rsidRDefault="002F2F1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Default="003E10A0"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Sumarsono dan Paina Partana</w:t>
      </w:r>
      <w:r>
        <w:rPr>
          <w:rFonts w:asciiTheme="majorBidi" w:hAnsiTheme="majorBidi" w:cstheme="majorBidi"/>
          <w:color w:val="000000" w:themeColor="text1"/>
          <w:sz w:val="24"/>
          <w:szCs w:val="24"/>
          <w:lang w:val="en-US"/>
        </w:rPr>
        <w:t>. 2004.</w:t>
      </w:r>
      <w:r w:rsidR="002A2BFD" w:rsidRPr="00EB48A1">
        <w:rPr>
          <w:rFonts w:asciiTheme="majorBidi" w:hAnsiTheme="majorBidi" w:cstheme="majorBidi"/>
          <w:color w:val="000000" w:themeColor="text1"/>
          <w:sz w:val="24"/>
          <w:szCs w:val="24"/>
        </w:rPr>
        <w:t xml:space="preserve"> </w:t>
      </w:r>
      <w:r w:rsidR="002A2BFD" w:rsidRPr="00EB48A1">
        <w:rPr>
          <w:rFonts w:asciiTheme="majorBidi" w:hAnsiTheme="majorBidi" w:cstheme="majorBidi"/>
          <w:i/>
          <w:iCs/>
          <w:color w:val="000000" w:themeColor="text1"/>
          <w:sz w:val="24"/>
          <w:szCs w:val="24"/>
        </w:rPr>
        <w:t>Sosiolinguistik</w:t>
      </w:r>
      <w:r w:rsidR="00642D6C">
        <w:rPr>
          <w:rFonts w:asciiTheme="majorBidi" w:hAnsiTheme="majorBidi" w:cstheme="majorBidi"/>
          <w:color w:val="000000" w:themeColor="text1"/>
          <w:sz w:val="24"/>
          <w:szCs w:val="24"/>
        </w:rPr>
        <w:t xml:space="preserve">. </w:t>
      </w:r>
      <w:r w:rsidR="002A2BFD" w:rsidRPr="00EB48A1">
        <w:rPr>
          <w:rFonts w:asciiTheme="majorBidi" w:hAnsiTheme="majorBidi" w:cstheme="majorBidi"/>
          <w:color w:val="000000" w:themeColor="text1"/>
          <w:sz w:val="24"/>
          <w:szCs w:val="24"/>
        </w:rPr>
        <w:t>Yog</w:t>
      </w:r>
      <w:r w:rsidR="00642D6C">
        <w:rPr>
          <w:rFonts w:asciiTheme="majorBidi" w:hAnsiTheme="majorBidi" w:cstheme="majorBidi"/>
          <w:color w:val="000000" w:themeColor="text1"/>
          <w:sz w:val="24"/>
          <w:szCs w:val="24"/>
        </w:rPr>
        <w:t>yakarta: Pustaka Pelajar.</w:t>
      </w:r>
    </w:p>
    <w:p w:rsidR="00A061BF" w:rsidRPr="00A061BF" w:rsidRDefault="00A061BF" w:rsidP="002F2F1F">
      <w:pPr>
        <w:spacing w:after="0" w:line="240" w:lineRule="auto"/>
        <w:ind w:left="720" w:hanging="720"/>
        <w:jc w:val="both"/>
        <w:rPr>
          <w:rFonts w:asciiTheme="majorBidi" w:hAnsiTheme="majorBidi" w:cstheme="majorBidi"/>
          <w:color w:val="000000" w:themeColor="text1"/>
          <w:sz w:val="24"/>
          <w:szCs w:val="24"/>
          <w:lang w:val="en-US"/>
        </w:rPr>
      </w:pPr>
    </w:p>
    <w:p w:rsidR="002A2BFD" w:rsidRDefault="00642D6C" w:rsidP="002F2F1F">
      <w:pPr>
        <w:spacing w:after="0" w:line="240" w:lineRule="auto"/>
        <w:ind w:left="720" w:hanging="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Susanto, Djoko.</w:t>
      </w:r>
      <w:r w:rsidR="002A2BFD" w:rsidRPr="00EB48A1">
        <w:rPr>
          <w:rFonts w:asciiTheme="majorBidi" w:hAnsiTheme="majorBidi" w:cstheme="majorBidi"/>
          <w:color w:val="000000" w:themeColor="text1"/>
          <w:sz w:val="24"/>
          <w:szCs w:val="24"/>
        </w:rPr>
        <w:t xml:space="preserve"> </w:t>
      </w:r>
      <w:r w:rsidR="003E10A0">
        <w:rPr>
          <w:rFonts w:asciiTheme="majorBidi" w:hAnsiTheme="majorBidi" w:cstheme="majorBidi"/>
          <w:color w:val="000000" w:themeColor="text1"/>
          <w:sz w:val="24"/>
          <w:szCs w:val="24"/>
          <w:lang w:val="en-US"/>
        </w:rPr>
        <w:t xml:space="preserve">2008. </w:t>
      </w:r>
      <w:r w:rsidR="002A2BFD" w:rsidRPr="00EB48A1">
        <w:rPr>
          <w:rFonts w:asciiTheme="majorBidi" w:hAnsiTheme="majorBidi" w:cstheme="majorBidi"/>
          <w:i/>
          <w:iCs/>
          <w:color w:val="000000" w:themeColor="text1"/>
          <w:sz w:val="24"/>
          <w:szCs w:val="24"/>
        </w:rPr>
        <w:t>Codeswitching in Indonesian Islamic Religious Discourse</w:t>
      </w:r>
      <w:r>
        <w:rPr>
          <w:rFonts w:asciiTheme="majorBidi" w:hAnsiTheme="majorBidi" w:cstheme="majorBidi"/>
          <w:color w:val="000000" w:themeColor="text1"/>
          <w:sz w:val="24"/>
          <w:szCs w:val="24"/>
        </w:rPr>
        <w:t>. Malang: UIN Malang Press.</w:t>
      </w:r>
    </w:p>
    <w:p w:rsidR="00A061BF" w:rsidRPr="00A061BF" w:rsidRDefault="00A061BF" w:rsidP="002F2F1F">
      <w:pPr>
        <w:spacing w:after="0" w:line="240" w:lineRule="auto"/>
        <w:ind w:left="720" w:hanging="720"/>
        <w:jc w:val="both"/>
        <w:rPr>
          <w:rFonts w:asciiTheme="majorBidi" w:hAnsiTheme="majorBidi" w:cstheme="majorBidi"/>
          <w:color w:val="000000" w:themeColor="text1"/>
          <w:sz w:val="24"/>
          <w:szCs w:val="24"/>
          <w:lang w:val="en-US"/>
        </w:rPr>
      </w:pPr>
    </w:p>
    <w:p w:rsidR="004552CE" w:rsidRDefault="00DB6837" w:rsidP="002F2F1F">
      <w:pPr>
        <w:spacing w:after="0" w:line="240" w:lineRule="auto"/>
        <w:ind w:left="720" w:hanging="720"/>
        <w:jc w:val="both"/>
        <w:rPr>
          <w:lang w:val="en-US"/>
        </w:rPr>
      </w:pPr>
      <w:hyperlink r:id="rId8" w:history="1">
        <w:r w:rsidR="004552CE" w:rsidRPr="00EB48A1">
          <w:rPr>
            <w:rStyle w:val="Hyperlink"/>
            <w:rFonts w:asciiTheme="majorBidi" w:hAnsiTheme="majorBidi" w:cstheme="majorBidi"/>
            <w:color w:val="000000" w:themeColor="text1"/>
            <w:sz w:val="24"/>
            <w:szCs w:val="24"/>
          </w:rPr>
          <w:t>http://anaksastra.blogspot.com/2009/02/alih-kode-dan-campur-kode.html</w:t>
        </w:r>
      </w:hyperlink>
    </w:p>
    <w:p w:rsidR="00A061BF" w:rsidRPr="00A061BF" w:rsidRDefault="00A061BF" w:rsidP="002F2F1F">
      <w:pPr>
        <w:spacing w:after="0" w:line="240" w:lineRule="auto"/>
        <w:ind w:left="720" w:hanging="720"/>
        <w:jc w:val="both"/>
        <w:rPr>
          <w:rFonts w:asciiTheme="majorBidi" w:hAnsiTheme="majorBidi" w:cstheme="majorBidi"/>
          <w:color w:val="000000" w:themeColor="text1"/>
          <w:sz w:val="24"/>
          <w:szCs w:val="24"/>
          <w:lang w:val="en-US"/>
        </w:rPr>
      </w:pPr>
    </w:p>
    <w:p w:rsidR="004552CE" w:rsidRPr="00EB48A1" w:rsidRDefault="00DB6837" w:rsidP="002F2F1F">
      <w:pPr>
        <w:spacing w:after="0" w:line="240" w:lineRule="auto"/>
        <w:ind w:left="720" w:hanging="720"/>
        <w:jc w:val="both"/>
        <w:rPr>
          <w:rFonts w:asciiTheme="majorBidi" w:hAnsiTheme="majorBidi" w:cstheme="majorBidi"/>
          <w:color w:val="000000" w:themeColor="text1"/>
          <w:sz w:val="24"/>
          <w:szCs w:val="24"/>
        </w:rPr>
      </w:pPr>
      <w:hyperlink r:id="rId9" w:history="1">
        <w:r w:rsidR="004552CE" w:rsidRPr="00EB48A1">
          <w:rPr>
            <w:rStyle w:val="Hyperlink"/>
            <w:rFonts w:asciiTheme="majorBidi" w:hAnsiTheme="majorBidi" w:cstheme="majorBidi"/>
            <w:color w:val="000000" w:themeColor="text1"/>
            <w:sz w:val="24"/>
            <w:szCs w:val="24"/>
          </w:rPr>
          <w:t>http://marcopangngewa.blogspot.com/2012/01/alih-kode-dan-campur-kode.html</w:t>
        </w:r>
      </w:hyperlink>
    </w:p>
    <w:sectPr w:rsidR="004552CE" w:rsidRPr="00EB48A1" w:rsidSect="005D4F5C">
      <w:headerReference w:type="default" r:id="rId10"/>
      <w:footerReference w:type="default" r:id="rId11"/>
      <w:headerReference w:type="first" r:id="rId12"/>
      <w:pgSz w:w="11906" w:h="16838"/>
      <w:pgMar w:top="2268" w:right="1701" w:bottom="1701" w:left="2268" w:header="709" w:footer="709" w:gutter="0"/>
      <w:pgNumType w:start="18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017" w:rsidRDefault="00A23017" w:rsidP="001C7AA7">
      <w:pPr>
        <w:spacing w:after="0" w:line="240" w:lineRule="auto"/>
      </w:pPr>
      <w:r>
        <w:separator/>
      </w:r>
    </w:p>
  </w:endnote>
  <w:endnote w:type="continuationSeparator" w:id="1">
    <w:p w:rsidR="00A23017" w:rsidRDefault="00A23017" w:rsidP="001C7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Goudy Old Style"/>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86" w:rsidRPr="00777853" w:rsidRDefault="00824886" w:rsidP="005D4F5C">
    <w:pPr>
      <w:pStyle w:val="Footer"/>
      <w:jc w:val="center"/>
      <w:rPr>
        <w:rFonts w:asciiTheme="majorBidi" w:hAnsiTheme="majorBidi" w:cstheme="majorBidi"/>
        <w:i/>
        <w:iCs/>
        <w:sz w:val="24"/>
        <w:szCs w:val="24"/>
      </w:rPr>
    </w:pPr>
  </w:p>
  <w:p w:rsidR="00824886" w:rsidRPr="00777853" w:rsidRDefault="00824886">
    <w:pPr>
      <w:pStyle w:val="Footer"/>
      <w:rPr>
        <w:rFonts w:asciiTheme="majorBidi" w:hAnsiTheme="majorBidi" w:cstheme="majorBidi"/>
        <w:i/>
        <w:i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017" w:rsidRDefault="00A23017" w:rsidP="001C7AA7">
      <w:pPr>
        <w:spacing w:after="0" w:line="240" w:lineRule="auto"/>
      </w:pPr>
      <w:r>
        <w:separator/>
      </w:r>
    </w:p>
  </w:footnote>
  <w:footnote w:type="continuationSeparator" w:id="1">
    <w:p w:rsidR="00A23017" w:rsidRDefault="00A23017" w:rsidP="001C7AA7">
      <w:pPr>
        <w:spacing w:after="0" w:line="240" w:lineRule="auto"/>
      </w:pPr>
      <w:r>
        <w:continuationSeparator/>
      </w:r>
    </w:p>
  </w:footnote>
  <w:footnote w:id="2">
    <w:p w:rsidR="004552CE" w:rsidRPr="00A061BF" w:rsidRDefault="004552CE" w:rsidP="006C0862">
      <w:pPr>
        <w:pStyle w:val="FootnoteText"/>
        <w:ind w:firstLine="567"/>
        <w:jc w:val="both"/>
        <w:rPr>
          <w:rFonts w:asciiTheme="majorBidi" w:hAnsiTheme="majorBidi" w:cstheme="majorBidi"/>
          <w:lang w:val="en-US"/>
        </w:rPr>
      </w:pPr>
      <w:r w:rsidRPr="006C0862">
        <w:rPr>
          <w:rStyle w:val="FootnoteReference"/>
          <w:rFonts w:asciiTheme="majorBidi" w:hAnsiTheme="majorBidi" w:cstheme="majorBidi"/>
        </w:rPr>
        <w:footnoteRef/>
      </w:r>
      <w:r w:rsidRPr="006C0862">
        <w:rPr>
          <w:rFonts w:asciiTheme="majorBidi" w:hAnsiTheme="majorBidi" w:cstheme="majorBidi"/>
        </w:rPr>
        <w:t xml:space="preserve"> http://anaksastra.blogspot.com/2009/02/alih-kode-dan-campur-kode.html</w:t>
      </w:r>
      <w:r w:rsidR="00A061BF">
        <w:rPr>
          <w:rFonts w:asciiTheme="majorBidi" w:hAnsiTheme="majorBidi" w:cstheme="majorBidi"/>
          <w:lang w:val="en-US"/>
        </w:rPr>
        <w:t>.</w:t>
      </w:r>
    </w:p>
  </w:footnote>
  <w:footnote w:id="3">
    <w:p w:rsidR="004552CE" w:rsidRPr="006C0862" w:rsidRDefault="004552CE"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Pr="006C0862">
        <w:rPr>
          <w:rFonts w:asciiTheme="majorBidi" w:hAnsiTheme="majorBidi" w:cstheme="majorBidi"/>
        </w:rPr>
        <w:t xml:space="preserve"> http://marcopangngewa.blogspot.com/2012/01/alih-kode-dan-campur-kode.html</w:t>
      </w:r>
    </w:p>
  </w:footnote>
  <w:footnote w:id="4">
    <w:p w:rsidR="004552CE" w:rsidRPr="006C0862" w:rsidRDefault="004552CE"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EB121D">
        <w:rPr>
          <w:rFonts w:asciiTheme="majorBidi" w:hAnsiTheme="majorBidi" w:cstheme="majorBidi"/>
        </w:rPr>
        <w:t xml:space="preserve"> </w:t>
      </w:r>
      <w:r w:rsidR="00AD7ADF">
        <w:rPr>
          <w:rFonts w:asciiTheme="majorBidi" w:hAnsiTheme="majorBidi" w:cstheme="majorBidi"/>
        </w:rPr>
        <w:t>Aslinda dan Leni Syafana</w:t>
      </w:r>
      <w:r w:rsidR="00EB121D">
        <w:rPr>
          <w:rFonts w:asciiTheme="majorBidi" w:hAnsiTheme="majorBidi" w:cstheme="majorBidi"/>
        </w:rPr>
        <w:t xml:space="preserve">, </w:t>
      </w:r>
      <w:r w:rsidR="00A061BF">
        <w:rPr>
          <w:rFonts w:asciiTheme="majorBidi" w:hAnsiTheme="majorBidi" w:cstheme="majorBidi"/>
          <w:i/>
          <w:iCs/>
        </w:rPr>
        <w:t>Pengantar Sosiolinguistik</w:t>
      </w:r>
      <w:r w:rsidRPr="006C0862">
        <w:rPr>
          <w:rFonts w:asciiTheme="majorBidi" w:hAnsiTheme="majorBidi" w:cstheme="majorBidi"/>
          <w:i/>
          <w:iCs/>
        </w:rPr>
        <w:t xml:space="preserve"> </w:t>
      </w:r>
      <w:r w:rsidRPr="006C0862">
        <w:rPr>
          <w:rFonts w:asciiTheme="majorBidi" w:hAnsiTheme="majorBidi" w:cstheme="majorBidi"/>
        </w:rPr>
        <w:t>(Bandung: Refika Aditama, 2007)</w:t>
      </w:r>
      <w:r w:rsidR="00EB121D">
        <w:rPr>
          <w:rFonts w:asciiTheme="majorBidi" w:hAnsiTheme="majorBidi" w:cstheme="majorBidi"/>
        </w:rPr>
        <w:t>,</w:t>
      </w:r>
      <w:r w:rsidR="00A061BF">
        <w:rPr>
          <w:rFonts w:asciiTheme="majorBidi" w:hAnsiTheme="majorBidi" w:cstheme="majorBidi"/>
        </w:rPr>
        <w:t xml:space="preserve"> </w:t>
      </w:r>
      <w:r w:rsidR="00A061BF">
        <w:rPr>
          <w:rFonts w:asciiTheme="majorBidi" w:hAnsiTheme="majorBidi" w:cstheme="majorBidi"/>
          <w:lang w:val="en-US"/>
        </w:rPr>
        <w:t>hal</w:t>
      </w:r>
      <w:r w:rsidR="006B3699">
        <w:rPr>
          <w:rFonts w:asciiTheme="majorBidi" w:hAnsiTheme="majorBidi" w:cstheme="majorBidi"/>
        </w:rPr>
        <w:t>.</w:t>
      </w:r>
      <w:r w:rsidR="00EB121D">
        <w:rPr>
          <w:rFonts w:asciiTheme="majorBidi" w:hAnsiTheme="majorBidi" w:cstheme="majorBidi"/>
        </w:rPr>
        <w:t xml:space="preserve"> </w:t>
      </w:r>
      <w:r w:rsidRPr="006C0862">
        <w:rPr>
          <w:rFonts w:asciiTheme="majorBidi" w:hAnsiTheme="majorBidi" w:cstheme="majorBidi"/>
        </w:rPr>
        <w:t>85.</w:t>
      </w:r>
    </w:p>
  </w:footnote>
  <w:footnote w:id="5">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Pr="006C0862">
        <w:rPr>
          <w:rFonts w:asciiTheme="majorBidi" w:hAnsiTheme="majorBidi" w:cstheme="majorBidi"/>
        </w:rPr>
        <w:t xml:space="preserve"> Abd. Syukur Ibrahim, </w:t>
      </w:r>
      <w:r w:rsidRPr="006C0862">
        <w:rPr>
          <w:rFonts w:asciiTheme="majorBidi" w:hAnsiTheme="majorBidi" w:cstheme="majorBidi"/>
          <w:i/>
          <w:iCs/>
        </w:rPr>
        <w:t>Sosiolinguistik</w:t>
      </w:r>
      <w:r w:rsidR="00A061BF">
        <w:rPr>
          <w:rFonts w:asciiTheme="majorBidi" w:hAnsiTheme="majorBidi" w:cstheme="majorBidi"/>
          <w:lang w:val="en-US"/>
        </w:rPr>
        <w:t xml:space="preserve">; </w:t>
      </w:r>
      <w:r w:rsidR="00A061BF">
        <w:rPr>
          <w:rFonts w:asciiTheme="majorBidi" w:hAnsiTheme="majorBidi" w:cstheme="majorBidi"/>
          <w:i/>
          <w:iCs/>
          <w:lang w:val="en-US"/>
        </w:rPr>
        <w:t>S</w:t>
      </w:r>
      <w:r w:rsidR="00A061BF">
        <w:rPr>
          <w:rFonts w:asciiTheme="majorBidi" w:hAnsiTheme="majorBidi" w:cstheme="majorBidi"/>
          <w:i/>
          <w:iCs/>
        </w:rPr>
        <w:t xml:space="preserve">ajian, </w:t>
      </w:r>
      <w:r w:rsidR="00A061BF">
        <w:rPr>
          <w:rFonts w:asciiTheme="majorBidi" w:hAnsiTheme="majorBidi" w:cstheme="majorBidi"/>
          <w:i/>
          <w:iCs/>
          <w:lang w:val="en-US"/>
        </w:rPr>
        <w:t>T</w:t>
      </w:r>
      <w:r w:rsidR="00A061BF">
        <w:rPr>
          <w:rFonts w:asciiTheme="majorBidi" w:hAnsiTheme="majorBidi" w:cstheme="majorBidi"/>
          <w:i/>
          <w:iCs/>
        </w:rPr>
        <w:t xml:space="preserve">ujuan, </w:t>
      </w:r>
      <w:r w:rsidR="00A061BF">
        <w:rPr>
          <w:rFonts w:asciiTheme="majorBidi" w:hAnsiTheme="majorBidi" w:cstheme="majorBidi"/>
          <w:i/>
          <w:iCs/>
          <w:lang w:val="en-US"/>
        </w:rPr>
        <w:t>P</w:t>
      </w:r>
      <w:r w:rsidR="00A061BF">
        <w:rPr>
          <w:rFonts w:asciiTheme="majorBidi" w:hAnsiTheme="majorBidi" w:cstheme="majorBidi"/>
          <w:i/>
          <w:iCs/>
        </w:rPr>
        <w:t xml:space="preserve">endekatan dan </w:t>
      </w:r>
      <w:r w:rsidR="00A061BF">
        <w:rPr>
          <w:rFonts w:asciiTheme="majorBidi" w:hAnsiTheme="majorBidi" w:cstheme="majorBidi"/>
          <w:i/>
          <w:iCs/>
          <w:lang w:val="en-US"/>
        </w:rPr>
        <w:t>P</w:t>
      </w:r>
      <w:r w:rsidRPr="006C0862">
        <w:rPr>
          <w:rFonts w:asciiTheme="majorBidi" w:hAnsiTheme="majorBidi" w:cstheme="majorBidi"/>
          <w:i/>
          <w:iCs/>
        </w:rPr>
        <w:t>roblem</w:t>
      </w:r>
      <w:r w:rsidR="00A061BF">
        <w:rPr>
          <w:rFonts w:asciiTheme="majorBidi" w:hAnsiTheme="majorBidi" w:cstheme="majorBidi"/>
          <w:lang w:val="en-US"/>
        </w:rPr>
        <w:t xml:space="preserve"> </w:t>
      </w:r>
      <w:r w:rsidRPr="006C0862">
        <w:rPr>
          <w:rFonts w:asciiTheme="majorBidi" w:hAnsiTheme="majorBidi" w:cstheme="majorBidi"/>
        </w:rPr>
        <w:t>(Surabaya: Usaha Nasional, 1995)</w:t>
      </w:r>
      <w:r w:rsidR="00EB121D">
        <w:rPr>
          <w:rFonts w:asciiTheme="majorBidi" w:hAnsiTheme="majorBidi" w:cstheme="majorBidi"/>
        </w:rPr>
        <w:t>,</w:t>
      </w:r>
      <w:r w:rsidR="00A061BF">
        <w:rPr>
          <w:rFonts w:asciiTheme="majorBidi" w:hAnsiTheme="majorBidi" w:cstheme="majorBidi"/>
        </w:rPr>
        <w:t xml:space="preserve"> </w:t>
      </w:r>
      <w:r w:rsidR="00A061BF">
        <w:rPr>
          <w:rFonts w:asciiTheme="majorBidi" w:hAnsiTheme="majorBidi" w:cstheme="majorBidi"/>
          <w:lang w:val="en-US"/>
        </w:rPr>
        <w:t>hal</w:t>
      </w:r>
      <w:r w:rsidR="006B3699">
        <w:rPr>
          <w:rFonts w:asciiTheme="majorBidi" w:hAnsiTheme="majorBidi" w:cstheme="majorBidi"/>
        </w:rPr>
        <w:t>.</w:t>
      </w:r>
      <w:r w:rsidR="00EB121D">
        <w:rPr>
          <w:rFonts w:asciiTheme="majorBidi" w:hAnsiTheme="majorBidi" w:cstheme="majorBidi"/>
        </w:rPr>
        <w:t xml:space="preserve"> </w:t>
      </w:r>
      <w:r w:rsidRPr="006C0862">
        <w:rPr>
          <w:rFonts w:asciiTheme="majorBidi" w:hAnsiTheme="majorBidi" w:cstheme="majorBidi"/>
        </w:rPr>
        <w:t>179.</w:t>
      </w:r>
    </w:p>
  </w:footnote>
  <w:footnote w:id="6">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EB121D">
        <w:rPr>
          <w:rFonts w:asciiTheme="majorBidi" w:hAnsiTheme="majorBidi" w:cstheme="majorBidi"/>
        </w:rPr>
        <w:t xml:space="preserve"> </w:t>
      </w:r>
      <w:r w:rsidRPr="006C0862">
        <w:rPr>
          <w:rFonts w:asciiTheme="majorBidi" w:hAnsiTheme="majorBidi" w:cstheme="majorBidi"/>
        </w:rPr>
        <w:t xml:space="preserve">R. Kunjana Rahardi, </w:t>
      </w:r>
      <w:r w:rsidRPr="006C0862">
        <w:rPr>
          <w:rFonts w:asciiTheme="majorBidi" w:hAnsiTheme="majorBidi" w:cstheme="majorBidi"/>
          <w:i/>
          <w:iCs/>
        </w:rPr>
        <w:t>Kajian Sosol</w:t>
      </w:r>
      <w:r w:rsidR="00A061BF">
        <w:rPr>
          <w:rFonts w:asciiTheme="majorBidi" w:hAnsiTheme="majorBidi" w:cstheme="majorBidi"/>
          <w:i/>
          <w:iCs/>
        </w:rPr>
        <w:t>inguistik</w:t>
      </w:r>
      <w:r w:rsidRPr="006C0862">
        <w:rPr>
          <w:rFonts w:asciiTheme="majorBidi" w:hAnsiTheme="majorBidi" w:cstheme="majorBidi"/>
          <w:i/>
          <w:iCs/>
        </w:rPr>
        <w:t xml:space="preserve"> </w:t>
      </w:r>
      <w:r w:rsidRPr="006C0862">
        <w:rPr>
          <w:rFonts w:asciiTheme="majorBidi" w:hAnsiTheme="majorBidi" w:cstheme="majorBidi"/>
        </w:rPr>
        <w:t>(Bo</w:t>
      </w:r>
      <w:r w:rsidR="00EB121D">
        <w:rPr>
          <w:rFonts w:asciiTheme="majorBidi" w:hAnsiTheme="majorBidi" w:cstheme="majorBidi"/>
        </w:rPr>
        <w:t>gor: Ghalia Indonesia, 2010),</w:t>
      </w:r>
      <w:r w:rsidR="00A061BF">
        <w:rPr>
          <w:rFonts w:asciiTheme="majorBidi" w:hAnsiTheme="majorBidi" w:cstheme="majorBidi"/>
        </w:rPr>
        <w:t xml:space="preserve"> </w:t>
      </w:r>
      <w:r w:rsidR="00A061BF">
        <w:rPr>
          <w:rFonts w:asciiTheme="majorBidi" w:hAnsiTheme="majorBidi" w:cstheme="majorBidi"/>
          <w:lang w:val="en-US"/>
        </w:rPr>
        <w:t>hal</w:t>
      </w:r>
      <w:r w:rsidR="006B3699">
        <w:rPr>
          <w:rFonts w:asciiTheme="majorBidi" w:hAnsiTheme="majorBidi" w:cstheme="majorBidi"/>
        </w:rPr>
        <w:t>.</w:t>
      </w:r>
      <w:r w:rsidR="00EB121D">
        <w:rPr>
          <w:rFonts w:asciiTheme="majorBidi" w:hAnsiTheme="majorBidi" w:cstheme="majorBidi"/>
        </w:rPr>
        <w:t xml:space="preserve"> </w:t>
      </w:r>
      <w:r w:rsidRPr="006C0862">
        <w:rPr>
          <w:rFonts w:asciiTheme="majorBidi" w:hAnsiTheme="majorBidi" w:cstheme="majorBidi"/>
        </w:rPr>
        <w:t>18.</w:t>
      </w:r>
    </w:p>
  </w:footnote>
  <w:footnote w:id="7">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EB121D">
        <w:rPr>
          <w:rFonts w:asciiTheme="majorBidi" w:hAnsiTheme="majorBidi" w:cstheme="majorBidi"/>
        </w:rPr>
        <w:t xml:space="preserve"> </w:t>
      </w:r>
      <w:r w:rsidR="00A061BF" w:rsidRPr="006C0862">
        <w:rPr>
          <w:rFonts w:asciiTheme="majorBidi" w:hAnsiTheme="majorBidi" w:cstheme="majorBidi"/>
        </w:rPr>
        <w:t>R. Kunjana Rahardi,</w:t>
      </w:r>
      <w:r w:rsidR="00A061BF">
        <w:rPr>
          <w:rFonts w:asciiTheme="majorBidi" w:hAnsiTheme="majorBidi" w:cstheme="majorBidi"/>
          <w:lang w:val="en-US"/>
        </w:rPr>
        <w:t xml:space="preserve"> </w:t>
      </w:r>
      <w:r w:rsidR="00EB121D" w:rsidRPr="00A061BF">
        <w:rPr>
          <w:rFonts w:asciiTheme="majorBidi" w:hAnsiTheme="majorBidi" w:cstheme="majorBidi"/>
          <w:i/>
          <w:iCs/>
        </w:rPr>
        <w:t>Ibid.</w:t>
      </w:r>
      <w:r w:rsidR="00EB121D">
        <w:rPr>
          <w:rFonts w:asciiTheme="majorBidi" w:hAnsiTheme="majorBidi" w:cstheme="majorBidi"/>
        </w:rPr>
        <w:t xml:space="preserve">, </w:t>
      </w:r>
      <w:r w:rsidR="00A061BF">
        <w:rPr>
          <w:rFonts w:asciiTheme="majorBidi" w:hAnsiTheme="majorBidi" w:cstheme="majorBidi"/>
          <w:lang w:val="en-US"/>
        </w:rPr>
        <w:t>hal</w:t>
      </w:r>
      <w:r w:rsidR="006B3699">
        <w:rPr>
          <w:rFonts w:asciiTheme="majorBidi" w:hAnsiTheme="majorBidi" w:cstheme="majorBidi"/>
        </w:rPr>
        <w:t xml:space="preserve">. </w:t>
      </w:r>
      <w:r w:rsidRPr="006C0862">
        <w:rPr>
          <w:rFonts w:asciiTheme="majorBidi" w:hAnsiTheme="majorBidi" w:cstheme="majorBidi"/>
        </w:rPr>
        <w:t>18.</w:t>
      </w:r>
    </w:p>
  </w:footnote>
  <w:footnote w:id="8">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EB121D">
        <w:rPr>
          <w:rFonts w:asciiTheme="majorBidi" w:hAnsiTheme="majorBidi" w:cstheme="majorBidi"/>
        </w:rPr>
        <w:t xml:space="preserve"> R. Kunjana Rahardi,</w:t>
      </w:r>
      <w:r w:rsidRPr="006C0862">
        <w:rPr>
          <w:rFonts w:asciiTheme="majorBidi" w:hAnsiTheme="majorBidi" w:cstheme="majorBidi"/>
        </w:rPr>
        <w:t xml:space="preserve"> </w:t>
      </w:r>
      <w:r w:rsidRPr="006B3699">
        <w:rPr>
          <w:rFonts w:asciiTheme="majorBidi" w:hAnsiTheme="majorBidi" w:cstheme="majorBidi"/>
          <w:i/>
          <w:iCs/>
        </w:rPr>
        <w:t>Sosiolinguistik, Kode dan Alih Kode</w:t>
      </w:r>
      <w:r w:rsidR="006B3699">
        <w:rPr>
          <w:rFonts w:asciiTheme="majorBidi" w:hAnsiTheme="majorBidi" w:cstheme="majorBidi"/>
        </w:rPr>
        <w:t xml:space="preserve"> </w:t>
      </w:r>
      <w:r w:rsidRPr="006C0862">
        <w:rPr>
          <w:rFonts w:asciiTheme="majorBidi" w:hAnsiTheme="majorBidi" w:cstheme="majorBidi"/>
        </w:rPr>
        <w:t>(Yogyaka</w:t>
      </w:r>
      <w:r w:rsidR="00EB121D">
        <w:rPr>
          <w:rFonts w:asciiTheme="majorBidi" w:hAnsiTheme="majorBidi" w:cstheme="majorBidi"/>
        </w:rPr>
        <w:t xml:space="preserve">rta: Pustaka Pelajar, 2001), </w:t>
      </w:r>
      <w:r w:rsidR="00A061BF">
        <w:rPr>
          <w:rFonts w:asciiTheme="majorBidi" w:hAnsiTheme="majorBidi" w:cstheme="majorBidi"/>
          <w:lang w:val="en-US"/>
        </w:rPr>
        <w:t>hal</w:t>
      </w:r>
      <w:r w:rsidR="006B3699">
        <w:rPr>
          <w:rFonts w:asciiTheme="majorBidi" w:hAnsiTheme="majorBidi" w:cstheme="majorBidi"/>
        </w:rPr>
        <w:t xml:space="preserve">. </w:t>
      </w:r>
      <w:r w:rsidRPr="006C0862">
        <w:rPr>
          <w:rFonts w:asciiTheme="majorBidi" w:hAnsiTheme="majorBidi" w:cstheme="majorBidi"/>
        </w:rPr>
        <w:t>15.</w:t>
      </w:r>
    </w:p>
  </w:footnote>
  <w:footnote w:id="9">
    <w:p w:rsidR="00824886" w:rsidRPr="006C0862" w:rsidRDefault="00824886" w:rsidP="00EB121D">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Pr="006C0862">
        <w:rPr>
          <w:rFonts w:asciiTheme="majorBidi" w:hAnsiTheme="majorBidi" w:cstheme="majorBidi"/>
        </w:rPr>
        <w:t xml:space="preserve"> </w:t>
      </w:r>
      <w:r w:rsidR="000E4785">
        <w:rPr>
          <w:rFonts w:asciiTheme="majorBidi" w:hAnsiTheme="majorBidi" w:cstheme="majorBidi"/>
        </w:rPr>
        <w:t>Sumarsono dan Paina Partana</w:t>
      </w:r>
      <w:r w:rsidR="00EB121D">
        <w:rPr>
          <w:rFonts w:asciiTheme="majorBidi" w:hAnsiTheme="majorBidi" w:cstheme="majorBidi"/>
        </w:rPr>
        <w:t xml:space="preserve">, </w:t>
      </w:r>
      <w:r w:rsidRPr="006C0862">
        <w:rPr>
          <w:rFonts w:asciiTheme="majorBidi" w:hAnsiTheme="majorBidi" w:cstheme="majorBidi"/>
          <w:i/>
          <w:iCs/>
        </w:rPr>
        <w:t>Sosiolinguistik</w:t>
      </w:r>
      <w:r w:rsidRPr="006C0862">
        <w:rPr>
          <w:rFonts w:asciiTheme="majorBidi" w:hAnsiTheme="majorBidi" w:cstheme="majorBidi"/>
        </w:rPr>
        <w:t xml:space="preserve"> (Yogyak</w:t>
      </w:r>
      <w:r w:rsidR="00EB121D">
        <w:rPr>
          <w:rFonts w:asciiTheme="majorBidi" w:hAnsiTheme="majorBidi" w:cstheme="majorBidi"/>
        </w:rPr>
        <w:t xml:space="preserve">arta: Pustaka Pelajar,2004), </w:t>
      </w:r>
      <w:r w:rsidR="00A061BF">
        <w:rPr>
          <w:rFonts w:asciiTheme="majorBidi" w:hAnsiTheme="majorBidi" w:cstheme="majorBidi"/>
          <w:lang w:val="en-US"/>
        </w:rPr>
        <w:t>hal</w:t>
      </w:r>
      <w:r w:rsidR="006B3699">
        <w:rPr>
          <w:rFonts w:asciiTheme="majorBidi" w:hAnsiTheme="majorBidi" w:cstheme="majorBidi"/>
        </w:rPr>
        <w:t xml:space="preserve">. </w:t>
      </w:r>
      <w:r w:rsidRPr="006C0862">
        <w:rPr>
          <w:rFonts w:asciiTheme="majorBidi" w:hAnsiTheme="majorBidi" w:cstheme="majorBidi"/>
        </w:rPr>
        <w:t>174.</w:t>
      </w:r>
    </w:p>
  </w:footnote>
  <w:footnote w:id="10">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Djoko Susanto, </w:t>
      </w:r>
      <w:r w:rsidRPr="006C0862">
        <w:rPr>
          <w:rFonts w:asciiTheme="majorBidi" w:hAnsiTheme="majorBidi" w:cstheme="majorBidi"/>
          <w:i/>
          <w:iCs/>
        </w:rPr>
        <w:t>Codeswitching in Indonesian Islamic Religious Discourse</w:t>
      </w:r>
      <w:r w:rsidR="00A061BF">
        <w:rPr>
          <w:rFonts w:asciiTheme="majorBidi" w:hAnsiTheme="majorBidi" w:cstheme="majorBidi"/>
          <w:lang w:val="en-US"/>
        </w:rPr>
        <w:t xml:space="preserve"> </w:t>
      </w:r>
      <w:r w:rsidRPr="006C0862">
        <w:rPr>
          <w:rFonts w:asciiTheme="majorBidi" w:hAnsiTheme="majorBidi" w:cstheme="majorBidi"/>
        </w:rPr>
        <w:t>(Mal</w:t>
      </w:r>
      <w:r w:rsidR="001858F2">
        <w:rPr>
          <w:rFonts w:asciiTheme="majorBidi" w:hAnsiTheme="majorBidi" w:cstheme="majorBidi"/>
        </w:rPr>
        <w:t xml:space="preserve">ang: UIN Malang Press, 2008),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43.</w:t>
      </w:r>
    </w:p>
  </w:footnote>
  <w:footnote w:id="11">
    <w:p w:rsidR="00824886" w:rsidRPr="006C0862" w:rsidRDefault="00824886" w:rsidP="00AD7ADF">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AD7ADF">
        <w:rPr>
          <w:rFonts w:asciiTheme="majorBidi" w:hAnsiTheme="majorBidi" w:cstheme="majorBidi"/>
        </w:rPr>
        <w:t xml:space="preserve"> </w:t>
      </w:r>
      <w:r w:rsidRPr="006C0862">
        <w:rPr>
          <w:rFonts w:asciiTheme="majorBidi" w:hAnsiTheme="majorBidi" w:cstheme="majorBidi"/>
        </w:rPr>
        <w:t xml:space="preserve">Made Iwan Indrawan Jendra, </w:t>
      </w:r>
      <w:r w:rsidRPr="006C0862">
        <w:rPr>
          <w:rFonts w:asciiTheme="majorBidi" w:hAnsiTheme="majorBidi" w:cstheme="majorBidi"/>
          <w:i/>
          <w:iCs/>
        </w:rPr>
        <w:t>Sociolinguistic th</w:t>
      </w:r>
      <w:r w:rsidR="00A061BF">
        <w:rPr>
          <w:rFonts w:asciiTheme="majorBidi" w:hAnsiTheme="majorBidi" w:cstheme="majorBidi"/>
          <w:i/>
          <w:iCs/>
        </w:rPr>
        <w:t>e Study os Societie’s Languages</w:t>
      </w:r>
      <w:r w:rsidR="00A061BF">
        <w:rPr>
          <w:rFonts w:asciiTheme="majorBidi" w:hAnsiTheme="majorBidi" w:cstheme="majorBidi"/>
          <w:i/>
          <w:iCs/>
          <w:lang w:val="en-US"/>
        </w:rPr>
        <w:t xml:space="preserve"> </w:t>
      </w:r>
      <w:r w:rsidRPr="006C0862">
        <w:rPr>
          <w:rFonts w:asciiTheme="majorBidi" w:hAnsiTheme="majorBidi" w:cstheme="majorBidi"/>
        </w:rPr>
        <w:t>(Y</w:t>
      </w:r>
      <w:r w:rsidR="001858F2">
        <w:rPr>
          <w:rFonts w:asciiTheme="majorBidi" w:hAnsiTheme="majorBidi" w:cstheme="majorBidi"/>
        </w:rPr>
        <w:t xml:space="preserve">ogyakarta: Graha Ilmu, 2010), </w:t>
      </w:r>
      <w:r w:rsidR="00A061BF">
        <w:rPr>
          <w:rFonts w:asciiTheme="majorBidi" w:hAnsiTheme="majorBidi" w:cstheme="majorBidi"/>
          <w:lang w:val="en-US"/>
        </w:rPr>
        <w:t xml:space="preserve">hal. </w:t>
      </w:r>
      <w:r w:rsidRPr="006C0862">
        <w:rPr>
          <w:rFonts w:asciiTheme="majorBidi" w:hAnsiTheme="majorBidi" w:cstheme="majorBidi"/>
        </w:rPr>
        <w:t>73.</w:t>
      </w:r>
    </w:p>
  </w:footnote>
  <w:footnote w:id="12">
    <w:p w:rsidR="00824886" w:rsidRPr="006C0862" w:rsidRDefault="00824886" w:rsidP="006B3699">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w:t>
      </w:r>
      <w:r w:rsidR="00AD7ADF">
        <w:rPr>
          <w:rFonts w:asciiTheme="majorBidi" w:hAnsiTheme="majorBidi" w:cstheme="majorBidi"/>
        </w:rPr>
        <w:t>Aslinda dan Leni Syafana</w:t>
      </w:r>
      <w:r w:rsidR="001858F2">
        <w:rPr>
          <w:rFonts w:asciiTheme="majorBidi" w:hAnsiTheme="majorBidi" w:cstheme="majorBidi"/>
        </w:rPr>
        <w:t>,</w:t>
      </w:r>
      <w:r w:rsidRPr="006C0862">
        <w:rPr>
          <w:rFonts w:asciiTheme="majorBidi" w:hAnsiTheme="majorBidi" w:cstheme="majorBidi"/>
        </w:rPr>
        <w:t xml:space="preserve"> </w:t>
      </w:r>
      <w:r w:rsidRPr="006C0862">
        <w:rPr>
          <w:rFonts w:asciiTheme="majorBidi" w:hAnsiTheme="majorBidi" w:cstheme="majorBidi"/>
          <w:i/>
          <w:iCs/>
        </w:rPr>
        <w:t xml:space="preserve">Pengantar Sosiolinguistik,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85.</w:t>
      </w:r>
    </w:p>
  </w:footnote>
  <w:footnote w:id="13">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Pr="006C0862">
        <w:rPr>
          <w:rFonts w:asciiTheme="majorBidi" w:hAnsiTheme="majorBidi" w:cstheme="majorBidi"/>
        </w:rPr>
        <w:t xml:space="preserve"> Made Iwan Indrawan Jendra, </w:t>
      </w:r>
      <w:r w:rsidRPr="006C0862">
        <w:rPr>
          <w:rFonts w:asciiTheme="majorBidi" w:hAnsiTheme="majorBidi" w:cstheme="majorBidi"/>
          <w:i/>
          <w:iCs/>
        </w:rPr>
        <w:t>Sociolinguistic the Study os Societie’s Languages,</w:t>
      </w:r>
      <w:r w:rsidR="006B3699">
        <w:rPr>
          <w:rFonts w:asciiTheme="majorBidi" w:hAnsiTheme="majorBidi" w:cstheme="majorBidi"/>
        </w:rPr>
        <w:t xml:space="preserve"> </w:t>
      </w:r>
      <w:r w:rsidR="00A061BF">
        <w:rPr>
          <w:rFonts w:asciiTheme="majorBidi" w:hAnsiTheme="majorBidi" w:cstheme="majorBidi"/>
          <w:lang w:val="en-US"/>
        </w:rPr>
        <w:t>hal</w:t>
      </w:r>
      <w:r w:rsidR="00A230BD">
        <w:rPr>
          <w:rFonts w:asciiTheme="majorBidi" w:hAnsiTheme="majorBidi" w:cstheme="majorBidi"/>
        </w:rPr>
        <w:t>.</w:t>
      </w:r>
      <w:r w:rsidR="001858F2">
        <w:rPr>
          <w:rFonts w:asciiTheme="majorBidi" w:hAnsiTheme="majorBidi" w:cstheme="majorBidi"/>
        </w:rPr>
        <w:t xml:space="preserve"> </w:t>
      </w:r>
      <w:r w:rsidRPr="006C0862">
        <w:rPr>
          <w:rFonts w:asciiTheme="majorBidi" w:hAnsiTheme="majorBidi" w:cstheme="majorBidi"/>
        </w:rPr>
        <w:t>73.</w:t>
      </w:r>
    </w:p>
  </w:footnote>
  <w:footnote w:id="14">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w:t>
      </w:r>
      <w:r w:rsidR="00A061BF" w:rsidRPr="006C0862">
        <w:rPr>
          <w:rFonts w:asciiTheme="majorBidi" w:hAnsiTheme="majorBidi" w:cstheme="majorBidi"/>
        </w:rPr>
        <w:t>Made Iwan Indrawan Jendra</w:t>
      </w:r>
      <w:r w:rsidR="00A061BF">
        <w:rPr>
          <w:rFonts w:asciiTheme="majorBidi" w:hAnsiTheme="majorBidi" w:cstheme="majorBidi"/>
          <w:lang w:val="en-US"/>
        </w:rPr>
        <w:t>,</w:t>
      </w:r>
      <w:r w:rsidR="00A061BF">
        <w:rPr>
          <w:rFonts w:asciiTheme="majorBidi" w:hAnsiTheme="majorBidi" w:cstheme="majorBidi"/>
        </w:rPr>
        <w:t xml:space="preserve"> </w:t>
      </w:r>
      <w:r w:rsidR="001858F2" w:rsidRPr="00A061BF">
        <w:rPr>
          <w:rFonts w:asciiTheme="majorBidi" w:hAnsiTheme="majorBidi" w:cstheme="majorBidi"/>
          <w:i/>
          <w:iCs/>
        </w:rPr>
        <w:t>Ibid.</w:t>
      </w:r>
      <w:r w:rsidR="001858F2">
        <w:rPr>
          <w:rFonts w:asciiTheme="majorBidi" w:hAnsiTheme="majorBidi" w:cstheme="majorBidi"/>
        </w:rPr>
        <w:t xml:space="preserve">,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178.</w:t>
      </w:r>
    </w:p>
  </w:footnote>
  <w:footnote w:id="15">
    <w:p w:rsidR="00824886" w:rsidRPr="006C0862" w:rsidRDefault="00824886" w:rsidP="00AD7ADF">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Djoko Susanto, </w:t>
      </w:r>
      <w:r w:rsidRPr="006C0862">
        <w:rPr>
          <w:rFonts w:asciiTheme="majorBidi" w:hAnsiTheme="majorBidi" w:cstheme="majorBidi"/>
          <w:i/>
          <w:iCs/>
        </w:rPr>
        <w:t>Codeswitching in Indonesian Islamic Religious Discourse</w:t>
      </w:r>
      <w:r w:rsidR="00AD7ADF">
        <w:rPr>
          <w:rFonts w:asciiTheme="majorBidi" w:hAnsiTheme="majorBidi" w:cstheme="majorBidi"/>
        </w:rPr>
        <w:t xml:space="preserve">,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53-56.</w:t>
      </w:r>
    </w:p>
  </w:footnote>
  <w:footnote w:id="16">
    <w:p w:rsidR="00824886" w:rsidRPr="006C0862" w:rsidRDefault="00824886" w:rsidP="00922208">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w:t>
      </w:r>
      <w:r w:rsidR="00A061BF">
        <w:rPr>
          <w:rFonts w:asciiTheme="majorBidi" w:hAnsiTheme="majorBidi" w:cstheme="majorBidi"/>
        </w:rPr>
        <w:t>Djoko Susanto</w:t>
      </w:r>
      <w:r w:rsidR="00A061BF">
        <w:rPr>
          <w:rFonts w:asciiTheme="majorBidi" w:hAnsiTheme="majorBidi" w:cstheme="majorBidi"/>
          <w:lang w:val="en-US"/>
        </w:rPr>
        <w:t>,</w:t>
      </w:r>
      <w:r w:rsidR="00A061BF">
        <w:rPr>
          <w:rFonts w:asciiTheme="majorBidi" w:hAnsiTheme="majorBidi" w:cstheme="majorBidi"/>
        </w:rPr>
        <w:t xml:space="preserve"> </w:t>
      </w:r>
      <w:r w:rsidR="001858F2" w:rsidRPr="00A061BF">
        <w:rPr>
          <w:rFonts w:asciiTheme="majorBidi" w:hAnsiTheme="majorBidi" w:cstheme="majorBidi"/>
          <w:i/>
          <w:iCs/>
        </w:rPr>
        <w:t>Ibid.</w:t>
      </w:r>
      <w:r w:rsidR="001858F2">
        <w:rPr>
          <w:rFonts w:asciiTheme="majorBidi" w:hAnsiTheme="majorBidi" w:cstheme="majorBidi"/>
        </w:rPr>
        <w:t xml:space="preserve">,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57-58.</w:t>
      </w:r>
    </w:p>
  </w:footnote>
  <w:footnote w:id="17">
    <w:p w:rsidR="00824886" w:rsidRPr="006C0862" w:rsidRDefault="00824886" w:rsidP="006B3699">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1858F2">
        <w:rPr>
          <w:rFonts w:asciiTheme="majorBidi" w:hAnsiTheme="majorBidi" w:cstheme="majorBidi"/>
        </w:rPr>
        <w:t xml:space="preserve"> </w:t>
      </w:r>
      <w:r w:rsidRPr="006C0862">
        <w:rPr>
          <w:rFonts w:asciiTheme="majorBidi" w:hAnsiTheme="majorBidi" w:cstheme="majorBidi"/>
        </w:rPr>
        <w:t xml:space="preserve">Made Iwan Indrawan Jendra, </w:t>
      </w:r>
      <w:r w:rsidRPr="006C0862">
        <w:rPr>
          <w:rFonts w:asciiTheme="majorBidi" w:hAnsiTheme="majorBidi" w:cstheme="majorBidi"/>
          <w:i/>
          <w:iCs/>
        </w:rPr>
        <w:t>Sociolinguistic the Study os Societie’s Languages,</w:t>
      </w:r>
      <w:r w:rsidR="006B3699">
        <w:rPr>
          <w:rFonts w:asciiTheme="majorBidi" w:hAnsiTheme="majorBidi" w:cstheme="majorBidi"/>
        </w:rPr>
        <w:t xml:space="preserve"> </w:t>
      </w:r>
      <w:r w:rsidR="00A061BF">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 xml:space="preserve">78. </w:t>
      </w:r>
    </w:p>
  </w:footnote>
  <w:footnote w:id="18">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Pr="006C0862">
        <w:rPr>
          <w:rFonts w:asciiTheme="majorBidi" w:hAnsiTheme="majorBidi" w:cstheme="majorBidi"/>
        </w:rPr>
        <w:t xml:space="preserve"> </w:t>
      </w:r>
      <w:r w:rsidR="00703CB0">
        <w:rPr>
          <w:rFonts w:asciiTheme="majorBidi" w:hAnsiTheme="majorBidi" w:cstheme="majorBidi"/>
        </w:rPr>
        <w:t xml:space="preserve">Djoko Susanto, </w:t>
      </w:r>
      <w:r w:rsidR="00703CB0" w:rsidRPr="006C0862">
        <w:rPr>
          <w:rFonts w:asciiTheme="majorBidi" w:hAnsiTheme="majorBidi" w:cstheme="majorBidi"/>
          <w:i/>
          <w:iCs/>
        </w:rPr>
        <w:t>Codeswitching in Indonesian Islamic Religious Discourse</w:t>
      </w:r>
      <w:r w:rsidR="00A061BF">
        <w:rPr>
          <w:rFonts w:asciiTheme="majorBidi" w:hAnsiTheme="majorBidi" w:cstheme="majorBidi"/>
        </w:rPr>
        <w:t xml:space="preserve">, </w:t>
      </w:r>
      <w:r w:rsidR="00A061BF">
        <w:rPr>
          <w:rFonts w:asciiTheme="majorBidi" w:hAnsiTheme="majorBidi" w:cstheme="majorBidi"/>
          <w:lang w:val="en-US"/>
        </w:rPr>
        <w:t>hal</w:t>
      </w:r>
      <w:r w:rsidR="00703CB0">
        <w:rPr>
          <w:rFonts w:asciiTheme="majorBidi" w:hAnsiTheme="majorBidi" w:cstheme="majorBidi"/>
        </w:rPr>
        <w:t xml:space="preserve">. </w:t>
      </w:r>
      <w:r w:rsidRPr="006C0862">
        <w:rPr>
          <w:rFonts w:asciiTheme="majorBidi" w:hAnsiTheme="majorBidi" w:cstheme="majorBidi"/>
        </w:rPr>
        <w:t>66.</w:t>
      </w:r>
    </w:p>
  </w:footnote>
  <w:footnote w:id="19">
    <w:p w:rsidR="00824886" w:rsidRPr="006C0862" w:rsidRDefault="00824886" w:rsidP="006C0862">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940F8C">
        <w:rPr>
          <w:rFonts w:asciiTheme="majorBidi" w:hAnsiTheme="majorBidi" w:cstheme="majorBidi"/>
        </w:rPr>
        <w:t xml:space="preserve"> </w:t>
      </w:r>
      <w:r w:rsidR="006A1958">
        <w:rPr>
          <w:rFonts w:asciiTheme="majorBidi" w:hAnsiTheme="majorBidi" w:cstheme="majorBidi"/>
        </w:rPr>
        <w:t>Djoko Susanto</w:t>
      </w:r>
      <w:r w:rsidR="006A1958">
        <w:rPr>
          <w:rFonts w:asciiTheme="majorBidi" w:hAnsiTheme="majorBidi" w:cstheme="majorBidi"/>
          <w:lang w:val="en-US"/>
        </w:rPr>
        <w:t>,</w:t>
      </w:r>
      <w:r w:rsidR="006A1958">
        <w:rPr>
          <w:rFonts w:asciiTheme="majorBidi" w:hAnsiTheme="majorBidi" w:cstheme="majorBidi"/>
        </w:rPr>
        <w:t xml:space="preserve"> </w:t>
      </w:r>
      <w:r w:rsidR="00940F8C" w:rsidRPr="006A1958">
        <w:rPr>
          <w:rFonts w:asciiTheme="majorBidi" w:hAnsiTheme="majorBidi" w:cstheme="majorBidi"/>
          <w:i/>
          <w:iCs/>
        </w:rPr>
        <w:t>Ibid.</w:t>
      </w:r>
      <w:r w:rsidR="00940F8C">
        <w:rPr>
          <w:rFonts w:asciiTheme="majorBidi" w:hAnsiTheme="majorBidi" w:cstheme="majorBidi"/>
        </w:rPr>
        <w:t>,</w:t>
      </w:r>
      <w:r w:rsidR="006A1958">
        <w:rPr>
          <w:rFonts w:asciiTheme="majorBidi" w:hAnsiTheme="majorBidi" w:cstheme="majorBidi"/>
        </w:rPr>
        <w:t xml:space="preserve"> </w:t>
      </w:r>
      <w:r w:rsidR="006A1958">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78.</w:t>
      </w:r>
    </w:p>
  </w:footnote>
  <w:footnote w:id="20">
    <w:p w:rsidR="00896551" w:rsidRPr="006C0862" w:rsidRDefault="00896551" w:rsidP="00A230BD">
      <w:pPr>
        <w:pStyle w:val="FootnoteText"/>
        <w:ind w:firstLine="567"/>
        <w:jc w:val="both"/>
        <w:rPr>
          <w:rFonts w:asciiTheme="majorBidi" w:hAnsiTheme="majorBidi" w:cstheme="majorBidi"/>
        </w:rPr>
      </w:pPr>
      <w:r w:rsidRPr="006C0862">
        <w:rPr>
          <w:rStyle w:val="FootnoteReference"/>
          <w:rFonts w:asciiTheme="majorBidi" w:hAnsiTheme="majorBidi" w:cstheme="majorBidi"/>
        </w:rPr>
        <w:footnoteRef/>
      </w:r>
      <w:r w:rsidR="00A230BD">
        <w:rPr>
          <w:rFonts w:asciiTheme="majorBidi" w:hAnsiTheme="majorBidi" w:cstheme="majorBidi"/>
        </w:rPr>
        <w:t xml:space="preserve"> </w:t>
      </w:r>
      <w:r w:rsidR="00AD7ADF">
        <w:rPr>
          <w:rFonts w:asciiTheme="majorBidi" w:hAnsiTheme="majorBidi" w:cstheme="majorBidi"/>
        </w:rPr>
        <w:t>Aslinda dan Leni Syafana</w:t>
      </w:r>
      <w:r w:rsidRPr="006C0862">
        <w:rPr>
          <w:rFonts w:asciiTheme="majorBidi" w:hAnsiTheme="majorBidi" w:cstheme="majorBidi"/>
        </w:rPr>
        <w:t xml:space="preserve">, </w:t>
      </w:r>
      <w:r w:rsidRPr="006C0862">
        <w:rPr>
          <w:rFonts w:asciiTheme="majorBidi" w:hAnsiTheme="majorBidi" w:cstheme="majorBidi"/>
          <w:i/>
          <w:iCs/>
        </w:rPr>
        <w:t>Pengantar Sosiolinguistik,</w:t>
      </w:r>
      <w:r w:rsidR="006A1958">
        <w:rPr>
          <w:rFonts w:asciiTheme="majorBidi" w:hAnsiTheme="majorBidi" w:cstheme="majorBidi"/>
        </w:rPr>
        <w:t xml:space="preserve"> </w:t>
      </w:r>
      <w:r w:rsidR="006A1958">
        <w:rPr>
          <w:rFonts w:asciiTheme="majorBidi" w:hAnsiTheme="majorBidi" w:cstheme="majorBidi"/>
          <w:lang w:val="en-US"/>
        </w:rPr>
        <w:t>hal</w:t>
      </w:r>
      <w:r w:rsidR="00A230BD">
        <w:rPr>
          <w:rFonts w:asciiTheme="majorBidi" w:hAnsiTheme="majorBidi" w:cstheme="majorBidi"/>
        </w:rPr>
        <w:t xml:space="preserve">. </w:t>
      </w:r>
      <w:r w:rsidRPr="006C0862">
        <w:rPr>
          <w:rFonts w:asciiTheme="majorBidi" w:hAnsiTheme="majorBidi" w:cstheme="majorBidi"/>
        </w:rPr>
        <w:t>85.</w:t>
      </w:r>
    </w:p>
    <w:p w:rsidR="00896551" w:rsidRPr="006C0862" w:rsidRDefault="00896551" w:rsidP="00896551">
      <w:pPr>
        <w:pStyle w:val="FootnoteText"/>
        <w:ind w:firstLine="567"/>
        <w:jc w:val="both"/>
        <w:rPr>
          <w:rFonts w:asciiTheme="majorBidi" w:hAnsiTheme="majorBidi" w:cstheme="majorBid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3604"/>
      <w:gridCol w:w="792"/>
    </w:tblGrid>
    <w:tr w:rsidR="005D4F5C">
      <w:trPr>
        <w:trHeight w:hRule="exact" w:val="792"/>
        <w:jc w:val="right"/>
      </w:trPr>
      <w:sdt>
        <w:sdtPr>
          <w:rPr>
            <w:rFonts w:ascii="Brush Script Std" w:eastAsiaTheme="majorEastAsia" w:hAnsi="Brush Script Std" w:cstheme="majorBidi"/>
            <w:sz w:val="28"/>
            <w:szCs w:val="28"/>
          </w:rPr>
          <w:alias w:val="Title"/>
          <w:id w:val="6135164"/>
          <w:placeholder>
            <w:docPart w:val="FB297E0FAFCC4469B22738E3736D8CFD"/>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5D4F5C" w:rsidRDefault="005D4F5C">
              <w:pPr>
                <w:pStyle w:val="Header"/>
                <w:jc w:val="right"/>
                <w:rPr>
                  <w:rFonts w:asciiTheme="majorHAnsi" w:eastAsiaTheme="majorEastAsia" w:hAnsiTheme="majorHAnsi" w:cstheme="majorBidi"/>
                  <w:sz w:val="28"/>
                  <w:szCs w:val="28"/>
                </w:rPr>
              </w:pPr>
              <w:r w:rsidRPr="005D4F5C">
                <w:rPr>
                  <w:rFonts w:ascii="Brush Script Std" w:eastAsiaTheme="majorEastAsia" w:hAnsi="Brush Script Std" w:cstheme="majorBidi"/>
                  <w:sz w:val="28"/>
                  <w:szCs w:val="28"/>
                  <w:lang w:val="en-US"/>
                </w:rPr>
                <w:t>Billingualisme dan Alih Kode</w:t>
              </w:r>
            </w:p>
          </w:tc>
        </w:sdtContent>
      </w:sdt>
      <w:tc>
        <w:tcPr>
          <w:tcW w:w="792" w:type="dxa"/>
          <w:shd w:val="clear" w:color="auto" w:fill="C0504D" w:themeFill="accent2"/>
          <w:vAlign w:val="center"/>
        </w:tcPr>
        <w:p w:rsidR="005D4F5C" w:rsidRDefault="00DB6837">
          <w:pPr>
            <w:pStyle w:val="Header"/>
            <w:jc w:val="center"/>
            <w:rPr>
              <w:color w:val="FFFFFF" w:themeColor="background1"/>
            </w:rPr>
          </w:pPr>
          <w:fldSimple w:instr=" PAGE  \* MERGEFORMAT ">
            <w:r w:rsidR="00EF4C68" w:rsidRPr="00EF4C68">
              <w:rPr>
                <w:noProof/>
                <w:color w:val="FFFFFF" w:themeColor="background1"/>
              </w:rPr>
              <w:t>204</w:t>
            </w:r>
          </w:fldSimple>
        </w:p>
      </w:tc>
    </w:tr>
  </w:tbl>
  <w:p w:rsidR="005D4F5C" w:rsidRDefault="005D4F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3604"/>
      <w:gridCol w:w="792"/>
    </w:tblGrid>
    <w:tr w:rsidR="005D4F5C">
      <w:trPr>
        <w:trHeight w:hRule="exact" w:val="792"/>
        <w:jc w:val="right"/>
      </w:trPr>
      <w:sdt>
        <w:sdtPr>
          <w:rPr>
            <w:rFonts w:ascii="Brush Script Std" w:eastAsiaTheme="majorEastAsia" w:hAnsi="Brush Script Std" w:cstheme="majorBidi"/>
            <w:sz w:val="28"/>
            <w:szCs w:val="28"/>
          </w:rPr>
          <w:alias w:val="Title"/>
          <w:id w:val="23771477"/>
          <w:placeholder>
            <w:docPart w:val="6BCB7834C79E48E7B4AAD8BD6EFE776A"/>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5D4F5C" w:rsidRDefault="005D4F5C" w:rsidP="005D4F5C">
              <w:pPr>
                <w:pStyle w:val="Header"/>
                <w:jc w:val="right"/>
                <w:rPr>
                  <w:rFonts w:asciiTheme="majorHAnsi" w:eastAsiaTheme="majorEastAsia" w:hAnsiTheme="majorHAnsi" w:cstheme="majorBidi"/>
                  <w:sz w:val="28"/>
                  <w:szCs w:val="28"/>
                </w:rPr>
              </w:pPr>
              <w:r w:rsidRPr="005D4F5C">
                <w:rPr>
                  <w:rFonts w:ascii="Brush Script Std" w:eastAsiaTheme="majorEastAsia" w:hAnsi="Brush Script Std" w:cstheme="majorBidi"/>
                  <w:sz w:val="28"/>
                  <w:szCs w:val="28"/>
                  <w:lang w:val="en-US"/>
                </w:rPr>
                <w:t>Billingualisme dan Alih Kode</w:t>
              </w:r>
            </w:p>
          </w:tc>
        </w:sdtContent>
      </w:sdt>
      <w:tc>
        <w:tcPr>
          <w:tcW w:w="792" w:type="dxa"/>
          <w:shd w:val="clear" w:color="auto" w:fill="C0504D" w:themeFill="accent2"/>
          <w:vAlign w:val="center"/>
        </w:tcPr>
        <w:p w:rsidR="005D4F5C" w:rsidRDefault="00DB6837">
          <w:pPr>
            <w:pStyle w:val="Header"/>
            <w:jc w:val="center"/>
            <w:rPr>
              <w:color w:val="FFFFFF" w:themeColor="background1"/>
            </w:rPr>
          </w:pPr>
          <w:fldSimple w:instr=" PAGE  \* MERGEFORMAT ">
            <w:r w:rsidR="00EF4C68" w:rsidRPr="00EF4C68">
              <w:rPr>
                <w:noProof/>
                <w:color w:val="FFFFFF" w:themeColor="background1"/>
              </w:rPr>
              <w:t>185</w:t>
            </w:r>
          </w:fldSimple>
        </w:p>
      </w:tc>
    </w:tr>
  </w:tbl>
  <w:p w:rsidR="005D4F5C" w:rsidRDefault="005D4F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337"/>
    <w:multiLevelType w:val="hybridMultilevel"/>
    <w:tmpl w:val="3A9CF056"/>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C81856"/>
    <w:multiLevelType w:val="hybridMultilevel"/>
    <w:tmpl w:val="A702A0E4"/>
    <w:lvl w:ilvl="0" w:tplc="740A46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774920"/>
    <w:multiLevelType w:val="hybridMultilevel"/>
    <w:tmpl w:val="4350B9F2"/>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F057B5"/>
    <w:multiLevelType w:val="hybridMultilevel"/>
    <w:tmpl w:val="F012777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5E69D9"/>
    <w:multiLevelType w:val="hybridMultilevel"/>
    <w:tmpl w:val="D9844A9E"/>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D861151"/>
    <w:multiLevelType w:val="hybridMultilevel"/>
    <w:tmpl w:val="13562F3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8BC74A3"/>
    <w:multiLevelType w:val="hybridMultilevel"/>
    <w:tmpl w:val="C5247D84"/>
    <w:lvl w:ilvl="0" w:tplc="443E75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58E762EF"/>
    <w:multiLevelType w:val="hybridMultilevel"/>
    <w:tmpl w:val="A702A0E4"/>
    <w:lvl w:ilvl="0" w:tplc="740A46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2C84D45"/>
    <w:multiLevelType w:val="hybridMultilevel"/>
    <w:tmpl w:val="FC284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D4C9A"/>
    <w:multiLevelType w:val="hybridMultilevel"/>
    <w:tmpl w:val="8FCE3D0A"/>
    <w:lvl w:ilvl="0" w:tplc="740A463A">
      <w:start w:val="1"/>
      <w:numFmt w:val="decimal"/>
      <w:lvlText w:val="%1."/>
      <w:lvlJc w:val="left"/>
      <w:pPr>
        <w:ind w:left="1080" w:hanging="360"/>
      </w:pPr>
      <w:rPr>
        <w:rFonts w:hint="default"/>
      </w:rPr>
    </w:lvl>
    <w:lvl w:ilvl="1" w:tplc="F562645E">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BDF202D"/>
    <w:multiLevelType w:val="hybridMultilevel"/>
    <w:tmpl w:val="41F23B22"/>
    <w:lvl w:ilvl="0" w:tplc="04210019">
      <w:start w:val="1"/>
      <w:numFmt w:val="lowerLetter"/>
      <w:lvlText w:val="%1."/>
      <w:lvlJc w:val="left"/>
      <w:pPr>
        <w:ind w:left="1080" w:hanging="360"/>
      </w:pPr>
      <w:rPr>
        <w:rFonts w:hint="default"/>
      </w:rPr>
    </w:lvl>
    <w:lvl w:ilvl="1" w:tplc="F562645E">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F851425"/>
    <w:multiLevelType w:val="hybridMultilevel"/>
    <w:tmpl w:val="2DBCFE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B27A82"/>
    <w:multiLevelType w:val="hybridMultilevel"/>
    <w:tmpl w:val="569E69C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A5563AC"/>
    <w:multiLevelType w:val="hybridMultilevel"/>
    <w:tmpl w:val="F22E63CE"/>
    <w:lvl w:ilvl="0" w:tplc="C7A80F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E6A7F67"/>
    <w:multiLevelType w:val="hybridMultilevel"/>
    <w:tmpl w:val="8A704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4"/>
  </w:num>
  <w:num w:numId="5">
    <w:abstractNumId w:val="12"/>
  </w:num>
  <w:num w:numId="6">
    <w:abstractNumId w:val="13"/>
  </w:num>
  <w:num w:numId="7">
    <w:abstractNumId w:val="9"/>
  </w:num>
  <w:num w:numId="8">
    <w:abstractNumId w:val="7"/>
  </w:num>
  <w:num w:numId="9">
    <w:abstractNumId w:val="8"/>
  </w:num>
  <w:num w:numId="10">
    <w:abstractNumId w:val="5"/>
  </w:num>
  <w:num w:numId="11">
    <w:abstractNumId w:val="4"/>
  </w:num>
  <w:num w:numId="12">
    <w:abstractNumId w:val="11"/>
  </w:num>
  <w:num w:numId="13">
    <w:abstractNumId w:val="6"/>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2530"/>
  </w:hdrShapeDefaults>
  <w:footnotePr>
    <w:footnote w:id="0"/>
    <w:footnote w:id="1"/>
  </w:footnotePr>
  <w:endnotePr>
    <w:endnote w:id="0"/>
    <w:endnote w:id="1"/>
  </w:endnotePr>
  <w:compat/>
  <w:rsids>
    <w:rsidRoot w:val="00E14547"/>
    <w:rsid w:val="00010ADA"/>
    <w:rsid w:val="00024DC6"/>
    <w:rsid w:val="000C6825"/>
    <w:rsid w:val="000E4785"/>
    <w:rsid w:val="000F1A4F"/>
    <w:rsid w:val="00121A6C"/>
    <w:rsid w:val="001222BA"/>
    <w:rsid w:val="00163E2F"/>
    <w:rsid w:val="001828CA"/>
    <w:rsid w:val="001858F2"/>
    <w:rsid w:val="001A2091"/>
    <w:rsid w:val="001B6480"/>
    <w:rsid w:val="001B7619"/>
    <w:rsid w:val="001C17E1"/>
    <w:rsid w:val="001C7AA7"/>
    <w:rsid w:val="001E2ED1"/>
    <w:rsid w:val="0021160E"/>
    <w:rsid w:val="00292423"/>
    <w:rsid w:val="00295F29"/>
    <w:rsid w:val="002A2BFD"/>
    <w:rsid w:val="002F2F1F"/>
    <w:rsid w:val="002F6A9C"/>
    <w:rsid w:val="0032306D"/>
    <w:rsid w:val="0035024D"/>
    <w:rsid w:val="003839B9"/>
    <w:rsid w:val="00384304"/>
    <w:rsid w:val="00385D94"/>
    <w:rsid w:val="00390004"/>
    <w:rsid w:val="003D76A8"/>
    <w:rsid w:val="003E10A0"/>
    <w:rsid w:val="003F0F00"/>
    <w:rsid w:val="00404299"/>
    <w:rsid w:val="004407F9"/>
    <w:rsid w:val="004457CF"/>
    <w:rsid w:val="004552CE"/>
    <w:rsid w:val="00462DE6"/>
    <w:rsid w:val="004A207E"/>
    <w:rsid w:val="004F0ED2"/>
    <w:rsid w:val="004F7230"/>
    <w:rsid w:val="0052704C"/>
    <w:rsid w:val="005316C0"/>
    <w:rsid w:val="00544841"/>
    <w:rsid w:val="005456A1"/>
    <w:rsid w:val="005517DA"/>
    <w:rsid w:val="00553F54"/>
    <w:rsid w:val="005569FB"/>
    <w:rsid w:val="005721A3"/>
    <w:rsid w:val="005729B4"/>
    <w:rsid w:val="00574502"/>
    <w:rsid w:val="005A025B"/>
    <w:rsid w:val="005B7C59"/>
    <w:rsid w:val="005D4F5C"/>
    <w:rsid w:val="005F6A50"/>
    <w:rsid w:val="006034A0"/>
    <w:rsid w:val="00616751"/>
    <w:rsid w:val="00642D6C"/>
    <w:rsid w:val="006544B4"/>
    <w:rsid w:val="0065654B"/>
    <w:rsid w:val="00667259"/>
    <w:rsid w:val="00670416"/>
    <w:rsid w:val="00677F58"/>
    <w:rsid w:val="00690A9D"/>
    <w:rsid w:val="006A1958"/>
    <w:rsid w:val="006A6CF3"/>
    <w:rsid w:val="006B3699"/>
    <w:rsid w:val="006C0862"/>
    <w:rsid w:val="006C68CA"/>
    <w:rsid w:val="00703CB0"/>
    <w:rsid w:val="0074662F"/>
    <w:rsid w:val="00747A21"/>
    <w:rsid w:val="007555BF"/>
    <w:rsid w:val="0077253E"/>
    <w:rsid w:val="00777853"/>
    <w:rsid w:val="007D6CC4"/>
    <w:rsid w:val="00824886"/>
    <w:rsid w:val="0084120D"/>
    <w:rsid w:val="00887E32"/>
    <w:rsid w:val="0089114C"/>
    <w:rsid w:val="00896551"/>
    <w:rsid w:val="008C3F53"/>
    <w:rsid w:val="00922208"/>
    <w:rsid w:val="009267CC"/>
    <w:rsid w:val="00940F8C"/>
    <w:rsid w:val="009610C8"/>
    <w:rsid w:val="009613E7"/>
    <w:rsid w:val="00980164"/>
    <w:rsid w:val="009B58EA"/>
    <w:rsid w:val="009B5F93"/>
    <w:rsid w:val="009C3597"/>
    <w:rsid w:val="009C6B00"/>
    <w:rsid w:val="00A061BF"/>
    <w:rsid w:val="00A23017"/>
    <w:rsid w:val="00A230BD"/>
    <w:rsid w:val="00A30C7B"/>
    <w:rsid w:val="00A72736"/>
    <w:rsid w:val="00AA25B0"/>
    <w:rsid w:val="00AC3A88"/>
    <w:rsid w:val="00AD7ADF"/>
    <w:rsid w:val="00AE4FAC"/>
    <w:rsid w:val="00AF4130"/>
    <w:rsid w:val="00B134DB"/>
    <w:rsid w:val="00B257DB"/>
    <w:rsid w:val="00B36226"/>
    <w:rsid w:val="00BC0AAB"/>
    <w:rsid w:val="00BE3CB7"/>
    <w:rsid w:val="00BF2096"/>
    <w:rsid w:val="00C43A50"/>
    <w:rsid w:val="00C56407"/>
    <w:rsid w:val="00C66347"/>
    <w:rsid w:val="00C95C90"/>
    <w:rsid w:val="00CB7993"/>
    <w:rsid w:val="00CC08FA"/>
    <w:rsid w:val="00CE484C"/>
    <w:rsid w:val="00CF38F1"/>
    <w:rsid w:val="00D17D4D"/>
    <w:rsid w:val="00D20EDB"/>
    <w:rsid w:val="00D65483"/>
    <w:rsid w:val="00DB21FF"/>
    <w:rsid w:val="00DB24B1"/>
    <w:rsid w:val="00DB6837"/>
    <w:rsid w:val="00DC36DB"/>
    <w:rsid w:val="00DD737E"/>
    <w:rsid w:val="00DF51CD"/>
    <w:rsid w:val="00E14547"/>
    <w:rsid w:val="00E25091"/>
    <w:rsid w:val="00EA1422"/>
    <w:rsid w:val="00EA37A4"/>
    <w:rsid w:val="00EB121D"/>
    <w:rsid w:val="00EB16C1"/>
    <w:rsid w:val="00EB48A1"/>
    <w:rsid w:val="00EF4C68"/>
    <w:rsid w:val="00F61164"/>
    <w:rsid w:val="00F71815"/>
    <w:rsid w:val="00F84B5A"/>
    <w:rsid w:val="00FD69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7F9"/>
    <w:pPr>
      <w:ind w:left="720"/>
      <w:contextualSpacing/>
    </w:pPr>
  </w:style>
  <w:style w:type="paragraph" w:styleId="Header">
    <w:name w:val="header"/>
    <w:basedOn w:val="Normal"/>
    <w:link w:val="HeaderChar"/>
    <w:uiPriority w:val="99"/>
    <w:unhideWhenUsed/>
    <w:rsid w:val="001C7A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AA7"/>
  </w:style>
  <w:style w:type="paragraph" w:styleId="Footer">
    <w:name w:val="footer"/>
    <w:basedOn w:val="Normal"/>
    <w:link w:val="FooterChar"/>
    <w:uiPriority w:val="99"/>
    <w:unhideWhenUsed/>
    <w:rsid w:val="001C7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AA7"/>
  </w:style>
  <w:style w:type="table" w:styleId="TableGrid">
    <w:name w:val="Table Grid"/>
    <w:basedOn w:val="TableNormal"/>
    <w:uiPriority w:val="59"/>
    <w:rsid w:val="009613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62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DE6"/>
    <w:rPr>
      <w:sz w:val="20"/>
      <w:szCs w:val="20"/>
    </w:rPr>
  </w:style>
  <w:style w:type="character" w:styleId="FootnoteReference">
    <w:name w:val="footnote reference"/>
    <w:basedOn w:val="DefaultParagraphFont"/>
    <w:uiPriority w:val="99"/>
    <w:semiHidden/>
    <w:unhideWhenUsed/>
    <w:rsid w:val="00462DE6"/>
    <w:rPr>
      <w:vertAlign w:val="superscript"/>
    </w:rPr>
  </w:style>
  <w:style w:type="character" w:styleId="Emphasis">
    <w:name w:val="Emphasis"/>
    <w:basedOn w:val="DefaultParagraphFont"/>
    <w:uiPriority w:val="20"/>
    <w:qFormat/>
    <w:rsid w:val="00010ADA"/>
    <w:rPr>
      <w:i/>
      <w:iCs/>
    </w:rPr>
  </w:style>
  <w:style w:type="character" w:styleId="Hyperlink">
    <w:name w:val="Hyperlink"/>
    <w:basedOn w:val="DefaultParagraphFont"/>
    <w:uiPriority w:val="99"/>
    <w:unhideWhenUsed/>
    <w:rsid w:val="004552CE"/>
    <w:rPr>
      <w:color w:val="0000FF" w:themeColor="hyperlink"/>
      <w:u w:val="single"/>
    </w:rPr>
  </w:style>
  <w:style w:type="paragraph" w:styleId="BalloonText">
    <w:name w:val="Balloon Text"/>
    <w:basedOn w:val="Normal"/>
    <w:link w:val="BalloonTextChar"/>
    <w:uiPriority w:val="99"/>
    <w:semiHidden/>
    <w:unhideWhenUsed/>
    <w:rsid w:val="005D4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ksastra.blogspot.com/2009/02/alih-kode-dan-campur-ko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rcopangngewa.blogspot.com/2012/01/alih-kode-dan-campur-kod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CB7834C79E48E7B4AAD8BD6EFE776A"/>
        <w:category>
          <w:name w:val="General"/>
          <w:gallery w:val="placeholder"/>
        </w:category>
        <w:types>
          <w:type w:val="bbPlcHdr"/>
        </w:types>
        <w:behaviors>
          <w:behavior w:val="content"/>
        </w:behaviors>
        <w:guid w:val="{DFFA0541-0AD4-42C2-ADAB-EC2B7795C963}"/>
      </w:docPartPr>
      <w:docPartBody>
        <w:p w:rsidR="00045EDA" w:rsidRDefault="00760BCB" w:rsidP="00760BCB">
          <w:pPr>
            <w:pStyle w:val="6BCB7834C79E48E7B4AAD8BD6EFE776A"/>
          </w:pPr>
          <w:r>
            <w:rPr>
              <w:rFonts w:asciiTheme="majorHAnsi" w:eastAsiaTheme="majorEastAsia" w:hAnsiTheme="majorHAnsi" w:cstheme="majorBidi"/>
              <w:sz w:val="28"/>
              <w:szCs w:val="28"/>
            </w:rPr>
            <w:t>[Type the document title]</w:t>
          </w:r>
        </w:p>
      </w:docPartBody>
    </w:docPart>
    <w:docPart>
      <w:docPartPr>
        <w:name w:val="FB297E0FAFCC4469B22738E3736D8CFD"/>
        <w:category>
          <w:name w:val="General"/>
          <w:gallery w:val="placeholder"/>
        </w:category>
        <w:types>
          <w:type w:val="bbPlcHdr"/>
        </w:types>
        <w:behaviors>
          <w:behavior w:val="content"/>
        </w:behaviors>
        <w:guid w:val="{F60193E9-1021-4CCD-85C9-446A1CE3F8FD}"/>
      </w:docPartPr>
      <w:docPartBody>
        <w:p w:rsidR="00045EDA" w:rsidRDefault="00760BCB" w:rsidP="00760BCB">
          <w:pPr>
            <w:pStyle w:val="FB297E0FAFCC4469B22738E3736D8CFD"/>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Goudy Old Style"/>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60BCB"/>
    <w:rsid w:val="00045EDA"/>
    <w:rsid w:val="00225471"/>
    <w:rsid w:val="00760BCB"/>
    <w:rsid w:val="009A08F8"/>
    <w:rsid w:val="00FE29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29A57EDE84D5BB87EB03BDFD21758">
    <w:name w:val="83129A57EDE84D5BB87EB03BDFD21758"/>
    <w:rsid w:val="00760BCB"/>
  </w:style>
  <w:style w:type="paragraph" w:customStyle="1" w:styleId="88846FFB80E64D9C93B30D9E7A3F3FC8">
    <w:name w:val="88846FFB80E64D9C93B30D9E7A3F3FC8"/>
    <w:rsid w:val="00760BCB"/>
  </w:style>
  <w:style w:type="paragraph" w:customStyle="1" w:styleId="6BCB7834C79E48E7B4AAD8BD6EFE776A">
    <w:name w:val="6BCB7834C79E48E7B4AAD8BD6EFE776A"/>
    <w:rsid w:val="00760BCB"/>
  </w:style>
  <w:style w:type="paragraph" w:customStyle="1" w:styleId="FB297E0FAFCC4469B22738E3736D8CFD">
    <w:name w:val="FB297E0FAFCC4469B22738E3736D8CFD"/>
    <w:rsid w:val="00760B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1CBD-2BAB-4736-8E9F-432D8288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Pak PURNOMO KEPUHRUBUH</Company>
  <LinksUpToDate>false</LinksUpToDate>
  <CharactersWithSpaces>25370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Billingualisme dan Alih Kode</dc:title>
  <dc:creator>NB-LENOVO</dc:creator>
  <cp:lastModifiedBy>USER</cp:lastModifiedBy>
  <cp:revision>18</cp:revision>
  <cp:lastPrinted>2013-01-18T16:05:00Z</cp:lastPrinted>
  <dcterms:created xsi:type="dcterms:W3CDTF">2014-06-28T02:43:00Z</dcterms:created>
  <dcterms:modified xsi:type="dcterms:W3CDTF">2014-07-06T05:02:00Z</dcterms:modified>
</cp:coreProperties>
</file>