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E5" w:rsidRDefault="00E431E5" w:rsidP="00E431E5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proofErr w:type="spellEnd"/>
    </w:p>
    <w:p w:rsidR="009F1DB0" w:rsidRPr="009F1DB0" w:rsidRDefault="009F1DB0" w:rsidP="00E431E5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" w:history="1"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br/>
          <w:t xml:space="preserve">The Effect </w:t>
        </w:r>
        <w:proofErr w:type="gram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Of</w:t>
        </w:r>
        <w:proofErr w:type="gram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Marketing Influencers,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Halal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Labelization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, </w:t>
        </w:r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and Price On Purchase Intention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Wardah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Cosmetics (Case Study Of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Jember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Islamic University Students 2022)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F1DB0">
        <w:rPr>
          <w:rFonts w:ascii="Times New Roman" w:eastAsia="Times New Roman" w:hAnsi="Times New Roman" w:cs="Times New Roman"/>
          <w:sz w:val="24"/>
          <w:szCs w:val="24"/>
        </w:rPr>
        <w:t>iylvina</w:t>
      </w:r>
      <w:proofErr w:type="spellEnd"/>
      <w:proofErr w:type="gram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ajeng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Farida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Umi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Choiriyah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Slamet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Wijiono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1-18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Analisis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Sistem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Permintaan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Beras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Pasar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Tradisional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Perspektif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Ekonomi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Islam (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Studi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Pada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Pasar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Wirolegi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Jember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)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Kholifah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Siti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Hidayah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Riki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Sugiarto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19-30</w:t>
      </w:r>
    </w:p>
    <w:p w:rsidR="009F1DB0" w:rsidRPr="009F1DB0" w:rsidRDefault="009F1DB0" w:rsidP="009F1DB0">
      <w:pPr>
        <w:spacing w:before="100" w:beforeAutospacing="1" w:after="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Analisis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Praktik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Pembiayaan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Murabahah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Pada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Bank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Syariah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Mandiri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Tanjungpinang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Kepualauan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Riau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Makhda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Intan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Sanusi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Indra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Setiawan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Agung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Aminudin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31-43 </w:t>
      </w:r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Strategi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Mempertahankan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Loyalitas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Pelanggan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Usaha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Rara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Laundry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Inna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Ludvia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Rahmadani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Nurita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Kustiari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Ningrum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44-59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Pondok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Pesantren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dalam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Menumbuhkan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Jiwa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Entrepreneur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Santri</w:t>
        </w:r>
        <w:proofErr w:type="spellEnd"/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Fitrianingsih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Fitrianingsih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Mochammad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Syafiuddin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Shobirin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60-72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Efektivitas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Bantuan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Langsung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Tunai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Pada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Masa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Pandemi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Covid-19 Di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Desa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Langsepan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Kecamatan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Sumbersari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(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Studi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Kasus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proofErr w:type="gram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Rt</w:t>
        </w:r>
        <w:proofErr w:type="spellEnd"/>
        <w:proofErr w:type="gram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03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Rw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18)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Indrawan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Nurussolah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Achmad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Fawaid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73-85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1" w:history="1"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IMPACT OF THE WORK OF MARKETING EMPLOYERS ON THE NUMBER OF PAYMENT STUDY CASE OF SUMUT BANK OF SYARIAH MEDAN</w:t>
        </w:r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Syarifah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Aini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Tanjung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Kamilah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Nurbaiti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86-96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2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Pengaruh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Konsep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Halal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Tourism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Terhadap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Pemberdayaan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Perekonomian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Masyarakat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Di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Makam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Gus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Dur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Tebuireng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Jombang</w:t>
        </w:r>
        <w:proofErr w:type="spellEnd"/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Muthammimatus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Sa’idah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Naily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Elmuna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Ashlihah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Ashlihah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97-112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3" w:history="1">
        <w:proofErr w:type="spellStart"/>
        <w:proofErr w:type="gram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Analisis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Sistem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Informasi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Akuntansi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Penggajian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Dalam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Mendukung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Pengendalian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Intern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Pada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PT Perkebunan Nusantara III (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Persero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)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Kebun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Bandar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Selamat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Kec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proofErr w:type="gram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proofErr w:type="gram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Aek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Songsongan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Kab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proofErr w:type="gram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Asahan</w:t>
        </w:r>
        <w:proofErr w:type="spellEnd"/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Latifah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Br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Panjaitan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Tri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Inda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Fadhila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Rahma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Rahmat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Daim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Harahap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lastRenderedPageBreak/>
        <w:t>113-127</w:t>
      </w:r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4" w:history="1"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Peran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Kerja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Sama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Tim Dan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Fasilitas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Kerja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Dalam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Meningkatkan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Motivasi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Kerja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Karyawan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PT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Asam</w:t>
        </w:r>
        <w:proofErr w:type="spellEnd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F1D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Jawa</w:t>
        </w:r>
        <w:proofErr w:type="spellEnd"/>
      </w:hyperlink>
    </w:p>
    <w:p w:rsidR="009F1DB0" w:rsidRPr="009F1DB0" w:rsidRDefault="009F1DB0" w:rsidP="009F1DB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Eko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Purnomo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, Muhammad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Irwan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Padli</w:t>
      </w:r>
      <w:proofErr w:type="spellEnd"/>
      <w:r w:rsidRPr="009F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DB0">
        <w:rPr>
          <w:rFonts w:ascii="Times New Roman" w:eastAsia="Times New Roman" w:hAnsi="Times New Roman" w:cs="Times New Roman"/>
          <w:sz w:val="24"/>
          <w:szCs w:val="24"/>
        </w:rPr>
        <w:t>Nasution</w:t>
      </w:r>
      <w:proofErr w:type="spellEnd"/>
    </w:p>
    <w:p w:rsidR="009F1DB0" w:rsidRPr="009F1DB0" w:rsidRDefault="009F1DB0" w:rsidP="009F1DB0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DB0">
        <w:rPr>
          <w:rFonts w:ascii="Times New Roman" w:eastAsia="Times New Roman" w:hAnsi="Times New Roman" w:cs="Times New Roman"/>
          <w:sz w:val="24"/>
          <w:szCs w:val="24"/>
        </w:rPr>
        <w:t>128-138</w:t>
      </w:r>
    </w:p>
    <w:p w:rsidR="00A14771" w:rsidRPr="009F1DB0" w:rsidRDefault="00A14771">
      <w:pPr>
        <w:rPr>
          <w:rFonts w:ascii="Times New Roman" w:hAnsi="Times New Roman" w:cs="Times New Roman"/>
          <w:sz w:val="24"/>
          <w:szCs w:val="24"/>
        </w:rPr>
      </w:pPr>
    </w:p>
    <w:sectPr w:rsidR="00A14771" w:rsidRPr="009F1DB0" w:rsidSect="00A14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626D"/>
    <w:multiLevelType w:val="multilevel"/>
    <w:tmpl w:val="97D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184E"/>
    <w:multiLevelType w:val="multilevel"/>
    <w:tmpl w:val="1F2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16B81"/>
    <w:multiLevelType w:val="multilevel"/>
    <w:tmpl w:val="FE0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10461"/>
    <w:multiLevelType w:val="multilevel"/>
    <w:tmpl w:val="646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3127C"/>
    <w:multiLevelType w:val="multilevel"/>
    <w:tmpl w:val="C86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439ED"/>
    <w:multiLevelType w:val="multilevel"/>
    <w:tmpl w:val="DF9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21DA7"/>
    <w:multiLevelType w:val="multilevel"/>
    <w:tmpl w:val="A37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F0BEA"/>
    <w:multiLevelType w:val="multilevel"/>
    <w:tmpl w:val="A6C2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3574F"/>
    <w:multiLevelType w:val="multilevel"/>
    <w:tmpl w:val="969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319A7"/>
    <w:multiLevelType w:val="multilevel"/>
    <w:tmpl w:val="987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DB0"/>
    <w:rsid w:val="009F1DB0"/>
    <w:rsid w:val="00A14771"/>
    <w:rsid w:val="00E4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DB0"/>
    <w:rPr>
      <w:color w:val="0000FF"/>
      <w:u w:val="single"/>
    </w:rPr>
  </w:style>
  <w:style w:type="character" w:customStyle="1" w:styleId="pkpscreenreader">
    <w:name w:val="pkp_screen_reader"/>
    <w:basedOn w:val="DefaultParagraphFont"/>
    <w:rsid w:val="009F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kopertais4.or.id/tapalkuda/index.php/lantabur/article/view/5662" TargetMode="External"/><Relationship Id="rId13" Type="http://schemas.openxmlformats.org/officeDocument/2006/relationships/hyperlink" Target="http://ejournal.kopertais4.or.id/tapalkuda/index.php/lantabur/article/view/5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journal.kopertais4.or.id/tapalkuda/index.php/lantabur/article/view/5661" TargetMode="External"/><Relationship Id="rId12" Type="http://schemas.openxmlformats.org/officeDocument/2006/relationships/hyperlink" Target="http://ejournal.kopertais4.or.id/tapalkuda/index.php/lantabur/article/view/56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journal.kopertais4.or.id/tapalkuda/index.php/lantabur/article/view/5659" TargetMode="External"/><Relationship Id="rId11" Type="http://schemas.openxmlformats.org/officeDocument/2006/relationships/hyperlink" Target="http://ejournal.kopertais4.or.id/tapalkuda/index.php/lantabur/article/view/5668" TargetMode="External"/><Relationship Id="rId5" Type="http://schemas.openxmlformats.org/officeDocument/2006/relationships/hyperlink" Target="http://ejournal.kopertais4.or.id/tapalkuda/index.php/lantabur/article/view/54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journal.kopertais4.or.id/tapalkuda/index.php/lantabur/article/view/5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journal.kopertais4.or.id/tapalkuda/index.php/lantabur/article/view/5644" TargetMode="External"/><Relationship Id="rId14" Type="http://schemas.openxmlformats.org/officeDocument/2006/relationships/hyperlink" Target="http://ejournal.kopertais4.or.id/tapalkuda/index.php/lantabur/article/view/5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HP_Elitepad</dc:creator>
  <cp:lastModifiedBy>HP_Elitepad</cp:lastModifiedBy>
  <cp:revision>1</cp:revision>
  <dcterms:created xsi:type="dcterms:W3CDTF">2023-09-29T17:22:00Z</dcterms:created>
  <dcterms:modified xsi:type="dcterms:W3CDTF">2023-09-29T17:40:00Z</dcterms:modified>
</cp:coreProperties>
</file>