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8D3C" w14:textId="77777777" w:rsidR="00851F28" w:rsidRDefault="00851F28" w:rsidP="00851F28">
      <w:pPr>
        <w:rPr>
          <w:rFonts w:ascii="Sakkal Majalla" w:eastAsia="Cambria" w:hAnsi="Sakkal Majalla" w:cs="Sakkal Majalla"/>
          <w:bCs/>
          <w:color w:val="000000"/>
          <w:sz w:val="36"/>
          <w:szCs w:val="36"/>
          <w:rtl/>
          <w:lang w:val="id-ID"/>
        </w:rPr>
      </w:pPr>
    </w:p>
    <w:p w14:paraId="37102701" w14:textId="78D61BC0" w:rsidR="004D12E6" w:rsidRPr="00282AE9" w:rsidRDefault="004D12E6" w:rsidP="00851F28">
      <w:pPr>
        <w:jc w:val="center"/>
        <w:rPr>
          <w:rFonts w:asciiTheme="majorBidi" w:eastAsia="Cambria" w:hAnsiTheme="majorBidi" w:cstheme="majorBidi"/>
          <w:b/>
          <w:color w:val="000000"/>
          <w:sz w:val="24"/>
          <w:szCs w:val="24"/>
        </w:rPr>
      </w:pPr>
      <w:proofErr w:type="spellStart"/>
      <w:r w:rsidRPr="00282AE9">
        <w:rPr>
          <w:rFonts w:asciiTheme="majorBidi" w:eastAsia="Cambria" w:hAnsiTheme="majorBidi" w:cstheme="majorBidi"/>
          <w:b/>
          <w:color w:val="000000"/>
          <w:sz w:val="24"/>
          <w:szCs w:val="24"/>
        </w:rPr>
        <w:t>Ta’lim</w:t>
      </w:r>
      <w:proofErr w:type="spellEnd"/>
      <w:r w:rsidRPr="00282AE9">
        <w:rPr>
          <w:rFonts w:asciiTheme="majorBidi" w:eastAsia="Cambria" w:hAnsiTheme="majorBidi" w:cstheme="majorBidi"/>
          <w:b/>
          <w:color w:val="000000"/>
          <w:sz w:val="24"/>
          <w:szCs w:val="24"/>
        </w:rPr>
        <w:t xml:space="preserve"> </w:t>
      </w:r>
      <w:proofErr w:type="spellStart"/>
      <w:r w:rsidRPr="00282AE9">
        <w:rPr>
          <w:rFonts w:asciiTheme="majorBidi" w:eastAsia="Cambria" w:hAnsiTheme="majorBidi" w:cstheme="majorBidi"/>
          <w:b/>
          <w:color w:val="000000"/>
          <w:sz w:val="24"/>
          <w:szCs w:val="24"/>
        </w:rPr>
        <w:t>Mahâratu</w:t>
      </w:r>
      <w:proofErr w:type="spellEnd"/>
      <w:r w:rsidRPr="00282AE9">
        <w:rPr>
          <w:rFonts w:asciiTheme="majorBidi" w:eastAsia="Cambria" w:hAnsiTheme="majorBidi" w:cstheme="majorBidi"/>
          <w:b/>
          <w:color w:val="000000"/>
          <w:sz w:val="24"/>
          <w:szCs w:val="24"/>
        </w:rPr>
        <w:t xml:space="preserve"> al-</w:t>
      </w:r>
      <w:proofErr w:type="spellStart"/>
      <w:r w:rsidRPr="00282AE9">
        <w:rPr>
          <w:rFonts w:asciiTheme="majorBidi" w:eastAsia="Cambria" w:hAnsiTheme="majorBidi" w:cstheme="majorBidi"/>
          <w:b/>
          <w:color w:val="000000"/>
          <w:sz w:val="24"/>
          <w:szCs w:val="24"/>
        </w:rPr>
        <w:t>Kitâbati</w:t>
      </w:r>
      <w:proofErr w:type="spellEnd"/>
      <w:r w:rsidRPr="00282AE9">
        <w:rPr>
          <w:rFonts w:asciiTheme="majorBidi" w:eastAsia="Cambria" w:hAnsiTheme="majorBidi" w:cstheme="majorBidi"/>
          <w:b/>
          <w:color w:val="000000"/>
          <w:sz w:val="24"/>
          <w:szCs w:val="24"/>
        </w:rPr>
        <w:t xml:space="preserve"> At-</w:t>
      </w:r>
      <w:proofErr w:type="spellStart"/>
      <w:r w:rsidRPr="00282AE9">
        <w:rPr>
          <w:rFonts w:asciiTheme="majorBidi" w:eastAsia="Cambria" w:hAnsiTheme="majorBidi" w:cstheme="majorBidi"/>
          <w:b/>
          <w:color w:val="000000"/>
          <w:sz w:val="24"/>
          <w:szCs w:val="24"/>
        </w:rPr>
        <w:t>Ta’bîr</w:t>
      </w:r>
      <w:proofErr w:type="spellEnd"/>
      <w:r w:rsidRPr="00282AE9">
        <w:rPr>
          <w:rFonts w:asciiTheme="majorBidi" w:eastAsia="Cambria" w:hAnsiTheme="majorBidi" w:cstheme="majorBidi"/>
          <w:b/>
          <w:color w:val="000000"/>
          <w:sz w:val="24"/>
          <w:szCs w:val="24"/>
        </w:rPr>
        <w:t xml:space="preserve"> At-</w:t>
      </w:r>
      <w:proofErr w:type="spellStart"/>
      <w:r w:rsidRPr="00282AE9">
        <w:rPr>
          <w:rFonts w:asciiTheme="majorBidi" w:eastAsia="Cambria" w:hAnsiTheme="majorBidi" w:cstheme="majorBidi"/>
          <w:b/>
          <w:color w:val="000000"/>
          <w:sz w:val="24"/>
          <w:szCs w:val="24"/>
        </w:rPr>
        <w:t>Tahrîrî</w:t>
      </w:r>
      <w:proofErr w:type="spellEnd"/>
      <w:r w:rsidRPr="00282AE9">
        <w:rPr>
          <w:rFonts w:asciiTheme="majorBidi" w:eastAsia="Cambria" w:hAnsiTheme="majorBidi" w:cstheme="majorBidi"/>
          <w:b/>
          <w:color w:val="000000"/>
          <w:sz w:val="24"/>
          <w:szCs w:val="24"/>
        </w:rPr>
        <w:t xml:space="preserve"> Li al-</w:t>
      </w:r>
      <w:proofErr w:type="spellStart"/>
      <w:r w:rsidRPr="00282AE9">
        <w:rPr>
          <w:rFonts w:asciiTheme="majorBidi" w:eastAsia="Cambria" w:hAnsiTheme="majorBidi" w:cstheme="majorBidi"/>
          <w:b/>
          <w:color w:val="000000"/>
          <w:sz w:val="24"/>
          <w:szCs w:val="24"/>
        </w:rPr>
        <w:t>Mustawâ</w:t>
      </w:r>
      <w:proofErr w:type="spellEnd"/>
      <w:r w:rsidRPr="00282AE9">
        <w:rPr>
          <w:rFonts w:asciiTheme="majorBidi" w:eastAsia="Cambria" w:hAnsiTheme="majorBidi" w:cstheme="majorBidi"/>
          <w:b/>
          <w:color w:val="000000"/>
          <w:sz w:val="24"/>
          <w:szCs w:val="24"/>
        </w:rPr>
        <w:t xml:space="preserve"> al-</w:t>
      </w:r>
      <w:proofErr w:type="spellStart"/>
      <w:r w:rsidRPr="00282AE9">
        <w:rPr>
          <w:rFonts w:asciiTheme="majorBidi" w:eastAsia="Cambria" w:hAnsiTheme="majorBidi" w:cstheme="majorBidi"/>
          <w:b/>
          <w:color w:val="000000"/>
          <w:sz w:val="24"/>
          <w:szCs w:val="24"/>
        </w:rPr>
        <w:t>Mutaqaddimî</w:t>
      </w:r>
      <w:proofErr w:type="spellEnd"/>
      <w:r w:rsidRPr="00282AE9">
        <w:rPr>
          <w:rFonts w:asciiTheme="majorBidi" w:eastAsia="Cambria" w:hAnsiTheme="majorBidi" w:cstheme="majorBidi"/>
          <w:b/>
          <w:color w:val="000000"/>
          <w:sz w:val="24"/>
          <w:szCs w:val="24"/>
        </w:rPr>
        <w:t xml:space="preserve"> Bi </w:t>
      </w:r>
      <w:proofErr w:type="spellStart"/>
      <w:r w:rsidRPr="00282AE9">
        <w:rPr>
          <w:rFonts w:asciiTheme="majorBidi" w:eastAsia="Cambria" w:hAnsiTheme="majorBidi" w:cstheme="majorBidi"/>
          <w:b/>
          <w:color w:val="000000"/>
          <w:sz w:val="24"/>
          <w:szCs w:val="24"/>
        </w:rPr>
        <w:t>Wasîlati</w:t>
      </w:r>
      <w:proofErr w:type="spellEnd"/>
      <w:r w:rsidRPr="00282AE9">
        <w:rPr>
          <w:rFonts w:asciiTheme="majorBidi" w:eastAsia="Cambria" w:hAnsiTheme="majorBidi" w:cstheme="majorBidi"/>
          <w:b/>
          <w:color w:val="000000"/>
          <w:sz w:val="24"/>
          <w:szCs w:val="24"/>
        </w:rPr>
        <w:t xml:space="preserve"> Power Point</w:t>
      </w:r>
    </w:p>
    <w:p w14:paraId="5D104CF0" w14:textId="77777777" w:rsidR="004D12E6" w:rsidRPr="004D12E6" w:rsidRDefault="004D12E6" w:rsidP="004D12E6">
      <w:pPr>
        <w:jc w:val="center"/>
        <w:rPr>
          <w:rFonts w:asciiTheme="majorBidi" w:eastAsia="Cambria" w:hAnsiTheme="majorBidi" w:cstheme="majorBidi"/>
          <w:b/>
          <w:color w:val="000000"/>
          <w:sz w:val="24"/>
          <w:szCs w:val="24"/>
        </w:rPr>
      </w:pPr>
    </w:p>
    <w:p w14:paraId="09AEAC19" w14:textId="2CD2EB37" w:rsidR="004D12E6" w:rsidRPr="004D12E6" w:rsidRDefault="004D12E6" w:rsidP="004D12E6">
      <w:pPr>
        <w:jc w:val="center"/>
        <w:rPr>
          <w:rFonts w:asciiTheme="majorBidi" w:eastAsia="Cambria" w:hAnsiTheme="majorBidi" w:cstheme="majorBidi"/>
          <w:b/>
          <w:color w:val="000000"/>
          <w:sz w:val="24"/>
          <w:szCs w:val="24"/>
        </w:rPr>
      </w:pPr>
      <w:r w:rsidRPr="004D12E6">
        <w:rPr>
          <w:rFonts w:asciiTheme="majorBidi" w:eastAsia="Cambria" w:hAnsiTheme="majorBidi" w:cstheme="majorBidi"/>
          <w:b/>
          <w:color w:val="000000"/>
          <w:sz w:val="24"/>
          <w:szCs w:val="24"/>
        </w:rPr>
        <w:t>Oleh:</w:t>
      </w:r>
    </w:p>
    <w:p w14:paraId="4DD57070" w14:textId="3D14D442" w:rsidR="004D12E6" w:rsidRPr="00EF0190" w:rsidRDefault="00EF0190" w:rsidP="004D12E6">
      <w:pPr>
        <w:jc w:val="center"/>
        <w:rPr>
          <w:rFonts w:asciiTheme="majorBidi" w:eastAsia="Cambria" w:hAnsiTheme="majorBidi" w:cstheme="majorBidi"/>
          <w:b/>
          <w:color w:val="000000"/>
          <w:sz w:val="24"/>
          <w:szCs w:val="24"/>
          <w:vertAlign w:val="superscript"/>
        </w:rPr>
      </w:pPr>
      <w:proofErr w:type="spellStart"/>
      <w:r w:rsidRPr="004D12E6">
        <w:rPr>
          <w:rFonts w:asciiTheme="majorBidi" w:eastAsia="Cambria" w:hAnsiTheme="majorBidi" w:cstheme="majorBidi"/>
          <w:b/>
          <w:color w:val="000000"/>
          <w:sz w:val="24"/>
          <w:szCs w:val="24"/>
        </w:rPr>
        <w:t>Lutfiah</w:t>
      </w:r>
      <w:proofErr w:type="spellEnd"/>
      <w:r w:rsidRPr="004D12E6">
        <w:rPr>
          <w:rFonts w:asciiTheme="majorBidi" w:eastAsia="Cambria" w:hAnsiTheme="majorBidi" w:cstheme="majorBidi"/>
          <w:b/>
          <w:color w:val="000000"/>
          <w:sz w:val="24"/>
          <w:szCs w:val="24"/>
        </w:rPr>
        <w:t xml:space="preserve"> </w:t>
      </w:r>
      <w:r w:rsidRPr="00374B6A">
        <w:rPr>
          <w:rFonts w:asciiTheme="majorBidi" w:eastAsia="Cambria" w:hAnsiTheme="majorBidi" w:cstheme="majorBidi"/>
          <w:b/>
          <w:color w:val="000000"/>
          <w:sz w:val="24"/>
          <w:szCs w:val="24"/>
        </w:rPr>
        <w:t>Amaliyah</w:t>
      </w:r>
      <w:r>
        <w:rPr>
          <w:rFonts w:asciiTheme="majorBidi" w:eastAsia="Cambria" w:hAnsiTheme="majorBidi" w:cstheme="majorBidi"/>
          <w:b/>
          <w:color w:val="000000"/>
          <w:sz w:val="24"/>
          <w:szCs w:val="24"/>
          <w:vertAlign w:val="superscript"/>
        </w:rPr>
        <w:t>1</w:t>
      </w:r>
      <w:r>
        <w:rPr>
          <w:rFonts w:asciiTheme="majorBidi" w:eastAsia="Cambria" w:hAnsiTheme="majorBidi" w:cstheme="majorBidi"/>
          <w:b/>
          <w:color w:val="000000"/>
          <w:sz w:val="24"/>
          <w:szCs w:val="24"/>
        </w:rPr>
        <w:t xml:space="preserve">, </w:t>
      </w:r>
      <w:proofErr w:type="spellStart"/>
      <w:r w:rsidRPr="004D12E6">
        <w:rPr>
          <w:rFonts w:asciiTheme="majorBidi" w:eastAsia="Cambria" w:hAnsiTheme="majorBidi" w:cstheme="majorBidi"/>
          <w:b/>
          <w:color w:val="000000"/>
          <w:sz w:val="24"/>
          <w:szCs w:val="24"/>
        </w:rPr>
        <w:t>Lu’lu</w:t>
      </w:r>
      <w:proofErr w:type="spellEnd"/>
      <w:r w:rsidRPr="004D12E6">
        <w:rPr>
          <w:rFonts w:asciiTheme="majorBidi" w:eastAsia="Cambria" w:hAnsiTheme="majorBidi" w:cstheme="majorBidi"/>
          <w:b/>
          <w:color w:val="000000"/>
          <w:sz w:val="24"/>
          <w:szCs w:val="24"/>
        </w:rPr>
        <w:t>’ Zakiyah</w:t>
      </w:r>
      <w:r>
        <w:rPr>
          <w:rFonts w:asciiTheme="majorBidi" w:eastAsia="Cambria" w:hAnsiTheme="majorBidi" w:cstheme="majorBidi"/>
          <w:b/>
          <w:color w:val="000000"/>
          <w:sz w:val="24"/>
          <w:szCs w:val="24"/>
          <w:vertAlign w:val="superscript"/>
        </w:rPr>
        <w:t>2</w:t>
      </w:r>
      <w:r>
        <w:rPr>
          <w:rFonts w:asciiTheme="majorBidi" w:eastAsia="Cambria" w:hAnsiTheme="majorBidi" w:cstheme="majorBidi"/>
          <w:b/>
          <w:color w:val="000000"/>
          <w:sz w:val="24"/>
          <w:szCs w:val="24"/>
        </w:rPr>
        <w:t xml:space="preserve">, </w:t>
      </w:r>
      <w:r w:rsidR="004D12E6" w:rsidRPr="004D12E6">
        <w:rPr>
          <w:rFonts w:asciiTheme="majorBidi" w:eastAsia="Cambria" w:hAnsiTheme="majorBidi" w:cstheme="majorBidi"/>
          <w:b/>
          <w:color w:val="000000"/>
          <w:sz w:val="24"/>
          <w:szCs w:val="24"/>
        </w:rPr>
        <w:t>Dalilah Khairiyah</w:t>
      </w:r>
      <w:r>
        <w:rPr>
          <w:rFonts w:asciiTheme="majorBidi" w:eastAsia="Cambria" w:hAnsiTheme="majorBidi" w:cstheme="majorBidi"/>
          <w:b/>
          <w:color w:val="000000"/>
          <w:sz w:val="24"/>
          <w:szCs w:val="24"/>
          <w:vertAlign w:val="superscript"/>
        </w:rPr>
        <w:t>3</w:t>
      </w:r>
      <w:r>
        <w:rPr>
          <w:rFonts w:asciiTheme="majorBidi" w:eastAsia="Cambria" w:hAnsiTheme="majorBidi" w:cstheme="majorBidi"/>
          <w:b/>
          <w:color w:val="000000"/>
          <w:sz w:val="24"/>
          <w:szCs w:val="24"/>
        </w:rPr>
        <w:t xml:space="preserve">, </w:t>
      </w:r>
      <w:r w:rsidR="000A3C3F" w:rsidRPr="00374B6A">
        <w:rPr>
          <w:rFonts w:asciiTheme="majorBidi" w:eastAsia="Cambria" w:hAnsiTheme="majorBidi" w:cstheme="majorBidi"/>
          <w:b/>
          <w:color w:val="000000"/>
          <w:sz w:val="24"/>
          <w:szCs w:val="24"/>
          <w:lang w:val="id-ID"/>
        </w:rPr>
        <w:t>Mulyadi</w:t>
      </w:r>
      <w:r>
        <w:rPr>
          <w:rFonts w:asciiTheme="majorBidi" w:eastAsia="Cambria" w:hAnsiTheme="majorBidi" w:cstheme="majorBidi"/>
          <w:b/>
          <w:color w:val="000000"/>
          <w:sz w:val="24"/>
          <w:szCs w:val="24"/>
          <w:vertAlign w:val="superscript"/>
        </w:rPr>
        <w:t>4</w:t>
      </w:r>
    </w:p>
    <w:p w14:paraId="09D43247" w14:textId="220884AC" w:rsidR="008314F8" w:rsidRPr="00EF0190" w:rsidRDefault="00284226" w:rsidP="008314F8">
      <w:pPr>
        <w:jc w:val="center"/>
        <w:rPr>
          <w:rFonts w:asciiTheme="majorBidi" w:eastAsia="Cambria" w:hAnsiTheme="majorBidi" w:cstheme="majorBidi"/>
          <w:b/>
          <w:bCs/>
          <w:color w:val="000000"/>
          <w:sz w:val="24"/>
          <w:szCs w:val="24"/>
        </w:rPr>
      </w:pPr>
      <w:r w:rsidRPr="00EF0190">
        <w:rPr>
          <w:rFonts w:asciiTheme="majorBidi" w:eastAsia="Cambria" w:hAnsiTheme="majorBidi" w:cstheme="majorBidi"/>
          <w:b/>
          <w:bCs/>
          <w:color w:val="000000"/>
          <w:sz w:val="24"/>
          <w:szCs w:val="24"/>
          <w:vertAlign w:val="superscript"/>
        </w:rPr>
        <w:t xml:space="preserve"> </w:t>
      </w:r>
      <w:bookmarkStart w:id="0" w:name="_GoBack"/>
      <w:bookmarkEnd w:id="0"/>
      <w:r w:rsidR="004D12E6" w:rsidRPr="00EF0190">
        <w:rPr>
          <w:rFonts w:asciiTheme="majorBidi" w:eastAsia="Cambria" w:hAnsiTheme="majorBidi" w:cstheme="majorBidi"/>
          <w:b/>
          <w:bCs/>
          <w:color w:val="000000"/>
          <w:sz w:val="24"/>
          <w:szCs w:val="24"/>
        </w:rPr>
        <w:t xml:space="preserve">STIBA </w:t>
      </w:r>
      <w:proofErr w:type="spellStart"/>
      <w:r w:rsidR="004D12E6" w:rsidRPr="00EF0190">
        <w:rPr>
          <w:rFonts w:asciiTheme="majorBidi" w:eastAsia="Cambria" w:hAnsiTheme="majorBidi" w:cstheme="majorBidi"/>
          <w:b/>
          <w:bCs/>
          <w:color w:val="000000"/>
          <w:sz w:val="24"/>
          <w:szCs w:val="24"/>
        </w:rPr>
        <w:t>Arraayah</w:t>
      </w:r>
      <w:proofErr w:type="spellEnd"/>
      <w:r w:rsidR="004D12E6" w:rsidRPr="00EF0190">
        <w:rPr>
          <w:rFonts w:asciiTheme="majorBidi" w:eastAsia="Cambria" w:hAnsiTheme="majorBidi" w:cstheme="majorBidi"/>
          <w:b/>
          <w:bCs/>
          <w:color w:val="000000"/>
          <w:sz w:val="24"/>
          <w:szCs w:val="24"/>
        </w:rPr>
        <w:t xml:space="preserve"> </w:t>
      </w:r>
      <w:proofErr w:type="spellStart"/>
      <w:r w:rsidR="004D12E6" w:rsidRPr="00EF0190">
        <w:rPr>
          <w:rFonts w:asciiTheme="majorBidi" w:eastAsia="Cambria" w:hAnsiTheme="majorBidi" w:cstheme="majorBidi"/>
          <w:b/>
          <w:bCs/>
          <w:color w:val="000000"/>
          <w:sz w:val="24"/>
          <w:szCs w:val="24"/>
        </w:rPr>
        <w:t>Sukabumi</w:t>
      </w:r>
      <w:proofErr w:type="spellEnd"/>
    </w:p>
    <w:p w14:paraId="4A22662F" w14:textId="3874FD8F" w:rsidR="00D02FC3" w:rsidRDefault="00EF0190" w:rsidP="00D02FC3">
      <w:pPr>
        <w:pBdr>
          <w:top w:val="nil"/>
          <w:left w:val="nil"/>
          <w:bottom w:val="nil"/>
          <w:right w:val="nil"/>
          <w:between w:val="nil"/>
        </w:pBdr>
        <w:spacing w:after="240" w:line="240" w:lineRule="auto"/>
        <w:jc w:val="center"/>
        <w:rPr>
          <w:rFonts w:ascii="Times New Roman" w:hAnsi="Times New Roman" w:cs="Times New Roman"/>
          <w:sz w:val="24"/>
          <w:szCs w:val="24"/>
        </w:rPr>
      </w:pPr>
      <w:r w:rsidRPr="00EF0190">
        <w:rPr>
          <w:rFonts w:ascii="Times New Roman" w:hAnsi="Times New Roman" w:cs="Times New Roman"/>
          <w:sz w:val="24"/>
          <w:szCs w:val="24"/>
        </w:rPr>
        <w:t>Email :</w:t>
      </w:r>
      <w:r>
        <w:rPr>
          <w:rFonts w:ascii="Times New Roman" w:hAnsi="Times New Roman" w:cs="Times New Roman"/>
          <w:sz w:val="24"/>
          <w:szCs w:val="24"/>
        </w:rPr>
        <w:t xml:space="preserve"> </w:t>
      </w:r>
      <w:hyperlink r:id="rId7" w:history="1">
        <w:r w:rsidRPr="00F166A3">
          <w:rPr>
            <w:rStyle w:val="Hyperlink"/>
            <w:rFonts w:ascii="Times New Roman" w:hAnsi="Times New Roman" w:cs="Times New Roman"/>
            <w:sz w:val="24"/>
            <w:szCs w:val="24"/>
          </w:rPr>
          <w:t>lutfiahmansur12@gmail.com</w:t>
        </w:r>
        <w:r w:rsidRPr="00F166A3">
          <w:rPr>
            <w:rStyle w:val="Hyperlink"/>
            <w:rFonts w:ascii="Times New Roman" w:hAnsi="Times New Roman" w:cs="Times New Roman"/>
            <w:sz w:val="24"/>
            <w:szCs w:val="24"/>
            <w:vertAlign w:val="superscript"/>
          </w:rPr>
          <w:t>1</w:t>
        </w:r>
      </w:hyperlink>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hyperlink r:id="rId8" w:history="1">
        <w:r w:rsidRPr="00F166A3">
          <w:rPr>
            <w:rStyle w:val="Hyperlink"/>
            <w:rFonts w:ascii="Times New Roman" w:hAnsi="Times New Roman" w:cs="Times New Roman"/>
            <w:sz w:val="24"/>
            <w:szCs w:val="24"/>
          </w:rPr>
          <w:t>luluzakiyah757@mail.com</w:t>
        </w:r>
        <w:r w:rsidRPr="00F166A3">
          <w:rPr>
            <w:rStyle w:val="Hyperlink"/>
            <w:rFonts w:ascii="Times New Roman" w:hAnsi="Times New Roman" w:cs="Times New Roman"/>
            <w:sz w:val="24"/>
            <w:szCs w:val="24"/>
            <w:vertAlign w:val="superscript"/>
          </w:rPr>
          <w:t>2</w:t>
        </w:r>
      </w:hyperlink>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hyperlink r:id="rId9" w:history="1">
        <w:r w:rsidRPr="00F166A3">
          <w:rPr>
            <w:rStyle w:val="Hyperlink"/>
            <w:rFonts w:ascii="Times New Roman" w:hAnsi="Times New Roman" w:cs="Times New Roman"/>
            <w:sz w:val="24"/>
            <w:szCs w:val="24"/>
          </w:rPr>
          <w:t>dalilahkhairiyyah15@gmail.com</w:t>
        </w:r>
        <w:r w:rsidRPr="00F166A3">
          <w:rPr>
            <w:rStyle w:val="Hyperlink"/>
            <w:rFonts w:ascii="Times New Roman" w:hAnsi="Times New Roman" w:cs="Times New Roman"/>
            <w:sz w:val="24"/>
            <w:szCs w:val="24"/>
            <w:vertAlign w:val="superscript"/>
          </w:rPr>
          <w:t>3</w:t>
        </w:r>
      </w:hyperlink>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hyperlink r:id="rId10" w:history="1">
        <w:r w:rsidRPr="00F166A3">
          <w:rPr>
            <w:rStyle w:val="Hyperlink"/>
            <w:rFonts w:ascii="Times New Roman" w:hAnsi="Times New Roman" w:cs="Times New Roman"/>
            <w:sz w:val="24"/>
            <w:szCs w:val="24"/>
          </w:rPr>
          <w:t>mulyadiabdullah12@gmail.com</w:t>
        </w:r>
        <w:r w:rsidRPr="00F166A3">
          <w:rPr>
            <w:rStyle w:val="Hyperlink"/>
            <w:rFonts w:ascii="Times New Roman" w:hAnsi="Times New Roman" w:cs="Times New Roman"/>
            <w:sz w:val="24"/>
            <w:szCs w:val="24"/>
            <w:vertAlign w:val="superscript"/>
          </w:rPr>
          <w:t>4</w:t>
        </w:r>
      </w:hyperlink>
      <w:r>
        <w:rPr>
          <w:rFonts w:ascii="Times New Roman" w:hAnsi="Times New Roman" w:cs="Times New Roman"/>
          <w:sz w:val="24"/>
          <w:szCs w:val="24"/>
          <w:vertAlign w:val="superscript"/>
        </w:rPr>
        <w:t xml:space="preserve"> </w:t>
      </w:r>
    </w:p>
    <w:p w14:paraId="7B3028C5" w14:textId="77777777" w:rsidR="00EF0190" w:rsidRPr="00EF0190" w:rsidRDefault="00EF0190" w:rsidP="00D02FC3">
      <w:pPr>
        <w:pBdr>
          <w:top w:val="nil"/>
          <w:left w:val="nil"/>
          <w:bottom w:val="nil"/>
          <w:right w:val="nil"/>
          <w:between w:val="nil"/>
        </w:pBdr>
        <w:spacing w:after="240" w:line="240" w:lineRule="auto"/>
        <w:jc w:val="center"/>
        <w:rPr>
          <w:rFonts w:ascii="Times New Roman" w:hAnsi="Times New Roman" w:cs="Times New Roman"/>
          <w:sz w:val="24"/>
          <w:szCs w:val="24"/>
        </w:rPr>
      </w:pPr>
    </w:p>
    <w:tbl>
      <w:tblPr>
        <w:tblStyle w:val="GridTable3-Accent3"/>
        <w:tblW w:w="0" w:type="auto"/>
        <w:tblLook w:val="04A0" w:firstRow="1" w:lastRow="0" w:firstColumn="1" w:lastColumn="0" w:noHBand="0" w:noVBand="1"/>
      </w:tblPr>
      <w:tblGrid>
        <w:gridCol w:w="4508"/>
        <w:gridCol w:w="4508"/>
      </w:tblGrid>
      <w:tr w:rsidR="00EF0190" w14:paraId="5E8BE8F6" w14:textId="77777777" w:rsidTr="004D0C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47834CD3" w14:textId="4E163647" w:rsidR="00EF0190" w:rsidRPr="00C903F1" w:rsidRDefault="00EF0190" w:rsidP="004D0CAE">
            <w:pPr>
              <w:widowControl w:val="0"/>
              <w:spacing w:line="360" w:lineRule="auto"/>
              <w:jc w:val="center"/>
              <w:rPr>
                <w:rFonts w:asciiTheme="majorBidi" w:eastAsia="Times" w:hAnsiTheme="majorBidi" w:cstheme="majorBidi"/>
                <w:bCs w:val="0"/>
                <w:color w:val="000000"/>
                <w:sz w:val="24"/>
                <w:szCs w:val="24"/>
                <w:lang w:val="en-US"/>
              </w:rPr>
            </w:pPr>
            <w:bookmarkStart w:id="1" w:name="_Hlk189302629"/>
            <w:r>
              <w:rPr>
                <w:rFonts w:asciiTheme="majorBidi" w:eastAsia="Times" w:hAnsiTheme="majorBidi" w:cstheme="majorBidi"/>
                <w:bCs w:val="0"/>
                <w:color w:val="000000"/>
                <w:sz w:val="24"/>
                <w:szCs w:val="24"/>
                <w:lang w:val="en-US"/>
              </w:rPr>
              <w:t xml:space="preserve">Received: </w:t>
            </w:r>
            <w:r>
              <w:rPr>
                <w:rFonts w:asciiTheme="majorBidi" w:eastAsia="Times" w:hAnsiTheme="majorBidi" w:cstheme="majorBidi"/>
                <w:bCs w:val="0"/>
                <w:color w:val="000000"/>
                <w:sz w:val="24"/>
                <w:szCs w:val="24"/>
                <w:lang w:val="en-US"/>
              </w:rPr>
              <w:t>12</w:t>
            </w:r>
            <w:r>
              <w:rPr>
                <w:rFonts w:asciiTheme="majorBidi" w:eastAsia="Times" w:hAnsiTheme="majorBidi" w:cstheme="majorBidi"/>
                <w:bCs w:val="0"/>
                <w:color w:val="000000"/>
                <w:sz w:val="24"/>
                <w:szCs w:val="24"/>
                <w:lang w:val="en-US"/>
              </w:rPr>
              <w:t xml:space="preserve"> </w:t>
            </w:r>
            <w:r>
              <w:rPr>
                <w:rFonts w:asciiTheme="majorBidi" w:eastAsia="Times" w:hAnsiTheme="majorBidi" w:cstheme="majorBidi"/>
                <w:bCs w:val="0"/>
                <w:color w:val="000000"/>
                <w:sz w:val="24"/>
                <w:szCs w:val="24"/>
                <w:lang w:val="en-US"/>
              </w:rPr>
              <w:t>February</w:t>
            </w:r>
            <w:r>
              <w:rPr>
                <w:rFonts w:asciiTheme="majorBidi" w:eastAsia="Times" w:hAnsiTheme="majorBidi" w:cstheme="majorBidi"/>
                <w:bCs w:val="0"/>
                <w:color w:val="000000"/>
                <w:sz w:val="24"/>
                <w:szCs w:val="24"/>
                <w:lang w:val="en-US"/>
              </w:rPr>
              <w:t xml:space="preserve"> 2025</w:t>
            </w:r>
          </w:p>
        </w:tc>
        <w:tc>
          <w:tcPr>
            <w:tcW w:w="4508" w:type="dxa"/>
          </w:tcPr>
          <w:p w14:paraId="13271CE3" w14:textId="4C1F8D6C" w:rsidR="00EF0190" w:rsidRPr="00C903F1" w:rsidRDefault="00EF0190" w:rsidP="004D0CAE">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w:hAnsiTheme="majorBidi" w:cstheme="majorBidi"/>
                <w:bCs w:val="0"/>
                <w:i/>
                <w:color w:val="000000"/>
                <w:sz w:val="24"/>
                <w:szCs w:val="24"/>
                <w:lang w:val="en-US"/>
              </w:rPr>
            </w:pPr>
            <w:r w:rsidRPr="00C903F1">
              <w:rPr>
                <w:rFonts w:asciiTheme="majorBidi" w:eastAsia="Times" w:hAnsiTheme="majorBidi" w:cstheme="majorBidi"/>
                <w:bCs w:val="0"/>
                <w:i/>
                <w:color w:val="000000"/>
                <w:sz w:val="24"/>
                <w:szCs w:val="24"/>
                <w:lang w:val="en-US"/>
              </w:rPr>
              <w:t xml:space="preserve">Accepted: </w:t>
            </w:r>
            <w:r w:rsidR="00CB2676">
              <w:rPr>
                <w:rFonts w:asciiTheme="majorBidi" w:eastAsia="Times" w:hAnsiTheme="majorBidi" w:cstheme="majorBidi"/>
                <w:bCs w:val="0"/>
                <w:i/>
                <w:color w:val="000000"/>
                <w:sz w:val="24"/>
                <w:szCs w:val="24"/>
                <w:lang w:val="en-US"/>
              </w:rPr>
              <w:t>15</w:t>
            </w:r>
            <w:r w:rsidRPr="00C903F1">
              <w:rPr>
                <w:rFonts w:asciiTheme="majorBidi" w:eastAsia="Times" w:hAnsiTheme="majorBidi" w:cstheme="majorBidi"/>
                <w:bCs w:val="0"/>
                <w:i/>
                <w:color w:val="000000"/>
                <w:sz w:val="24"/>
                <w:szCs w:val="24"/>
                <w:lang w:val="en-US"/>
              </w:rPr>
              <w:t xml:space="preserve"> </w:t>
            </w:r>
            <w:r>
              <w:rPr>
                <w:rFonts w:asciiTheme="majorBidi" w:eastAsia="Times" w:hAnsiTheme="majorBidi" w:cstheme="majorBidi"/>
                <w:bCs w:val="0"/>
                <w:i/>
                <w:color w:val="000000"/>
                <w:sz w:val="24"/>
                <w:szCs w:val="24"/>
                <w:lang w:val="en-US"/>
              </w:rPr>
              <w:t>February</w:t>
            </w:r>
            <w:r w:rsidRPr="00C903F1">
              <w:rPr>
                <w:rFonts w:asciiTheme="majorBidi" w:eastAsia="Times" w:hAnsiTheme="majorBidi" w:cstheme="majorBidi"/>
                <w:bCs w:val="0"/>
                <w:i/>
                <w:color w:val="000000"/>
                <w:sz w:val="24"/>
                <w:szCs w:val="24"/>
                <w:lang w:val="en-US"/>
              </w:rPr>
              <w:t xml:space="preserve"> 2025</w:t>
            </w:r>
          </w:p>
        </w:tc>
      </w:tr>
      <w:bookmarkEnd w:id="1"/>
    </w:tbl>
    <w:p w14:paraId="6F78EBD5" w14:textId="77777777" w:rsidR="004D12E6" w:rsidRDefault="004D12E6" w:rsidP="004D12E6">
      <w:pPr>
        <w:pBdr>
          <w:top w:val="nil"/>
          <w:left w:val="nil"/>
          <w:bottom w:val="nil"/>
          <w:right w:val="nil"/>
          <w:between w:val="nil"/>
        </w:pBdr>
        <w:spacing w:after="240" w:line="240" w:lineRule="auto"/>
        <w:jc w:val="center"/>
        <w:rPr>
          <w:rFonts w:eastAsia="Cambria"/>
          <w:color w:val="000000"/>
          <w:sz w:val="24"/>
          <w:szCs w:val="24"/>
        </w:rPr>
      </w:pPr>
    </w:p>
    <w:p w14:paraId="24EB979F" w14:textId="2EDA565C" w:rsidR="004D12E6" w:rsidRDefault="004D12E6" w:rsidP="004D12E6">
      <w:pPr>
        <w:pBdr>
          <w:top w:val="nil"/>
          <w:left w:val="nil"/>
          <w:bottom w:val="nil"/>
          <w:right w:val="nil"/>
          <w:between w:val="nil"/>
        </w:pBdr>
        <w:bidi/>
        <w:spacing w:after="240" w:line="240" w:lineRule="auto"/>
        <w:jc w:val="center"/>
        <w:rPr>
          <w:rFonts w:ascii="Sakkal Majalla" w:eastAsia="Cambria" w:hAnsi="Sakkal Majalla" w:cs="Sakkal Majalla"/>
          <w:color w:val="000000"/>
          <w:sz w:val="36"/>
          <w:szCs w:val="36"/>
          <w:rtl/>
        </w:rPr>
      </w:pPr>
      <w:r w:rsidRPr="00C70754">
        <w:rPr>
          <w:rFonts w:ascii="Sakkal Majalla" w:eastAsia="Cambria" w:hAnsi="Sakkal Majalla" w:cs="Sakkal Majalla"/>
          <w:color w:val="000000"/>
          <w:sz w:val="36"/>
          <w:szCs w:val="36"/>
          <w:rtl/>
        </w:rPr>
        <w:t>مست</w:t>
      </w:r>
      <w:r w:rsidR="00C70754">
        <w:rPr>
          <w:rFonts w:ascii="Sakkal Majalla" w:eastAsia="Cambria" w:hAnsi="Sakkal Majalla" w:cs="Sakkal Majalla" w:hint="cs"/>
          <w:color w:val="000000"/>
          <w:sz w:val="36"/>
          <w:szCs w:val="36"/>
          <w:rtl/>
        </w:rPr>
        <w:t>خ</w:t>
      </w:r>
      <w:r w:rsidRPr="00C70754">
        <w:rPr>
          <w:rFonts w:ascii="Sakkal Majalla" w:eastAsia="Cambria" w:hAnsi="Sakkal Majalla" w:cs="Sakkal Majalla"/>
          <w:color w:val="000000"/>
          <w:sz w:val="36"/>
          <w:szCs w:val="36"/>
          <w:rtl/>
        </w:rPr>
        <w:t>لص الب</w:t>
      </w:r>
      <w:r w:rsidR="00C70754" w:rsidRPr="00C70754">
        <w:rPr>
          <w:rFonts w:ascii="Sakkal Majalla" w:eastAsia="Cambria" w:hAnsi="Sakkal Majalla" w:cs="Sakkal Majalla"/>
          <w:color w:val="000000"/>
          <w:sz w:val="36"/>
          <w:szCs w:val="36"/>
          <w:rtl/>
        </w:rPr>
        <w:t>حث</w:t>
      </w:r>
    </w:p>
    <w:p w14:paraId="29A18425" w14:textId="77777777" w:rsidR="00C70754" w:rsidRPr="00C70754" w:rsidRDefault="00C70754" w:rsidP="00C70754">
      <w:pPr>
        <w:pBdr>
          <w:top w:val="nil"/>
          <w:left w:val="nil"/>
          <w:bottom w:val="nil"/>
          <w:right w:val="nil"/>
          <w:between w:val="nil"/>
        </w:pBdr>
        <w:bidi/>
        <w:spacing w:before="240" w:after="0" w:line="240" w:lineRule="auto"/>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الكتابة هي عملية مهمة في التعليم حيث إنها عنصر أساسي في عناصر الثقافة وضرورة اجتماعية لنقل الأفكار والتعبير عنها والوقوف على أفكار وآراء الآخرين والإلمام بها. تنقسم أنواع مهارات الكتابة بشكل عام إلى قسمين؛ وهي الكتابة الوظيفية والكتابة الإبداعية، وهي مخصصة للطلاب المتقدمين، وتتطلب مهارات واختيار المواد والأساليب المناسبة، لأنه في هذا المستوى المتقدم يكون الطلاب قد أتقنوا قواعد الكتابة التي حصلوا عليها في المستوى السابق. في هذا المستوى يتم تدريس الكتابة الإبداعية، بمواد تشمل أوراق الكتابة والآراء والنثر والأعمال العلمية مثل المجلات والرسائل العلمية وما إلى ذلك. هدف النهائي لتعليم مهارات الكتابة التعبير اكتابي التحريري في هذا المستوى المتقدم هو تعميق كفاءة الطلاب في الكتابة بشكل جيد (النظاميات وأسلوب اللغة الجيد والصحيح وفقًا لقواعد الكتابة). استخدمت الدراسة بمنهج الوصفي النوعي، ونتائج هذه الدراسة هي ذكر بعض طريقات تعليم مهارة الكتابة التعبير الكتابي التحريري للمستوى المتقدم باستخدام برنامج العروض التقديمية</w:t>
      </w:r>
      <w:r w:rsidRPr="00C70754">
        <w:rPr>
          <w:rFonts w:ascii="Sakkal Majalla" w:eastAsia="Traditional Arabic" w:hAnsi="Sakkal Majalla" w:cs="Sakkal Majalla"/>
          <w:color w:val="000000"/>
          <w:sz w:val="36"/>
          <w:szCs w:val="36"/>
        </w:rPr>
        <w:t>.</w:t>
      </w:r>
    </w:p>
    <w:p w14:paraId="34575190" w14:textId="7E96933F" w:rsidR="00C70754" w:rsidRDefault="00C70754" w:rsidP="00C70754">
      <w:pPr>
        <w:pBdr>
          <w:top w:val="nil"/>
          <w:left w:val="nil"/>
          <w:bottom w:val="nil"/>
          <w:right w:val="nil"/>
          <w:between w:val="nil"/>
        </w:pBdr>
        <w:bidi/>
        <w:spacing w:before="240" w:after="0" w:line="240" w:lineRule="auto"/>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الكلمات المفتاحية: تعليم</w:t>
      </w:r>
      <w:r w:rsidR="008706C1">
        <w:rPr>
          <w:rFonts w:ascii="Sakkal Majalla" w:eastAsia="Traditional Arabic" w:hAnsi="Sakkal Majalla" w:cs="Sakkal Majalla" w:hint="cs"/>
          <w:color w:val="000000"/>
          <w:sz w:val="36"/>
          <w:szCs w:val="36"/>
          <w:rtl/>
        </w:rPr>
        <w:t xml:space="preserve"> اللغة العربية</w:t>
      </w:r>
      <w:r w:rsidRPr="00C70754">
        <w:rPr>
          <w:rFonts w:ascii="Sakkal Majalla" w:eastAsia="Traditional Arabic" w:hAnsi="Sakkal Majalla" w:cs="Sakkal Majalla"/>
          <w:color w:val="000000"/>
          <w:sz w:val="36"/>
          <w:szCs w:val="36"/>
          <w:rtl/>
        </w:rPr>
        <w:t>، بوربوينت، مهارة الكتابة، التعبير التحريري</w:t>
      </w:r>
    </w:p>
    <w:p w14:paraId="4901D41C" w14:textId="77777777" w:rsidR="00513C51" w:rsidRDefault="00513C51" w:rsidP="00CB2676">
      <w:pPr>
        <w:pBdr>
          <w:top w:val="nil"/>
          <w:left w:val="nil"/>
          <w:bottom w:val="nil"/>
          <w:right w:val="nil"/>
          <w:between w:val="nil"/>
        </w:pBdr>
        <w:spacing w:before="240" w:after="0" w:line="240" w:lineRule="auto"/>
        <w:rPr>
          <w:rFonts w:asciiTheme="majorBidi" w:eastAsia="Cambria" w:hAnsiTheme="majorBidi" w:cstheme="majorBidi"/>
          <w:b/>
          <w:color w:val="000000"/>
          <w:sz w:val="24"/>
          <w:szCs w:val="24"/>
          <w:lang w:val="sv-SE"/>
        </w:rPr>
      </w:pPr>
    </w:p>
    <w:p w14:paraId="5645A8D6" w14:textId="67B9410F" w:rsidR="00C70754" w:rsidRPr="00C70754" w:rsidRDefault="00C70754" w:rsidP="00C70754">
      <w:pPr>
        <w:pBdr>
          <w:top w:val="nil"/>
          <w:left w:val="nil"/>
          <w:bottom w:val="nil"/>
          <w:right w:val="nil"/>
          <w:between w:val="nil"/>
        </w:pBdr>
        <w:spacing w:before="240" w:after="0" w:line="240" w:lineRule="auto"/>
        <w:jc w:val="center"/>
        <w:rPr>
          <w:rFonts w:asciiTheme="majorBidi" w:eastAsia="Cambria" w:hAnsiTheme="majorBidi" w:cstheme="majorBidi"/>
          <w:b/>
          <w:color w:val="000000"/>
          <w:sz w:val="24"/>
          <w:szCs w:val="24"/>
          <w:lang w:val="sv-SE"/>
        </w:rPr>
      </w:pPr>
      <w:r w:rsidRPr="00C70754">
        <w:rPr>
          <w:rFonts w:asciiTheme="majorBidi" w:eastAsia="Cambria" w:hAnsiTheme="majorBidi" w:cstheme="majorBidi"/>
          <w:b/>
          <w:color w:val="000000"/>
          <w:sz w:val="24"/>
          <w:szCs w:val="24"/>
          <w:lang w:val="sv-SE"/>
        </w:rPr>
        <w:lastRenderedPageBreak/>
        <w:t>ABSTRAK</w:t>
      </w:r>
    </w:p>
    <w:p w14:paraId="496AF754" w14:textId="77777777" w:rsidR="00C70754" w:rsidRPr="00CB2676" w:rsidRDefault="00C70754" w:rsidP="00C70754">
      <w:pPr>
        <w:widowControl w:val="0"/>
        <w:pBdr>
          <w:top w:val="nil"/>
          <w:left w:val="nil"/>
          <w:bottom w:val="nil"/>
          <w:right w:val="nil"/>
          <w:between w:val="nil"/>
        </w:pBdr>
        <w:spacing w:before="240" w:after="0" w:line="240" w:lineRule="auto"/>
        <w:jc w:val="both"/>
        <w:rPr>
          <w:rFonts w:asciiTheme="majorBidi" w:eastAsia="Cambria" w:hAnsiTheme="majorBidi" w:cstheme="majorBidi"/>
          <w:i/>
          <w:color w:val="000000"/>
          <w:sz w:val="24"/>
          <w:szCs w:val="24"/>
          <w:lang w:val="sv-SE"/>
        </w:rPr>
      </w:pPr>
      <w:r w:rsidRPr="00CB2676">
        <w:rPr>
          <w:rFonts w:asciiTheme="majorBidi" w:eastAsia="Cambria" w:hAnsiTheme="majorBidi" w:cstheme="majorBidi"/>
          <w:i/>
          <w:color w:val="000000"/>
          <w:sz w:val="24"/>
          <w:szCs w:val="24"/>
          <w:lang w:val="sv-SE"/>
        </w:rPr>
        <w:t>Menulis adalah proses penting dalam pendidikan, karena merupakan elemen penting dari budaya dan kebutuhan sosial untuk menyampaikan dan mengungkapkan gagasan serta mempelajari gagasan dan pendapat orang lain serta mengenalnya. Jenis-jenis keterampilan menulis secara umum dibagi menjadi dua bagian; Merupakan penulisan fungsional dan penulisan kreatif, diperuntukkan bagi siswa tingkat lanjut, dan memerlukan keterampilan serta pemilihan bahan dan metode yang tepat, karena pada tingkat lanjutan ini siswa telah menguasai kaidah-kaidah menulis yang diperoleh pada tingkat sebelumnya. Pada level ini diajarkan menulis kreatif, dengan mata pelajaran antara lain menulis makalah, opini, prosa, karya ilmiah seperti jurnal, disertasi, dan lain-lain. Tujuan akhir pengajaran keterampilan menulis ekspresif di tingkat lanjut ini adalah untuk memperdalam kompetensi siswa dalam menulis dengan baik (keteraturan, gaya bahasa yang baik dan benar sesuai kaidah penulisan). Penelitian ini menggunakan pendekatan deskriptif kualitatif, dan hasil penelitian ini adalah beberapa metode pengajaran keterampilan menulis ekspresif tingkat lanjut dengan menggunakan perangkat lunak presentasi.</w:t>
      </w:r>
    </w:p>
    <w:p w14:paraId="1CA2A63C" w14:textId="15F7389B" w:rsidR="00C70754" w:rsidRPr="00425654" w:rsidRDefault="00C70754" w:rsidP="00C70754">
      <w:pPr>
        <w:widowControl w:val="0"/>
        <w:pBdr>
          <w:top w:val="nil"/>
          <w:left w:val="nil"/>
          <w:bottom w:val="nil"/>
          <w:right w:val="nil"/>
          <w:between w:val="nil"/>
        </w:pBdr>
        <w:spacing w:before="240" w:after="0" w:line="240" w:lineRule="auto"/>
        <w:jc w:val="both"/>
        <w:rPr>
          <w:rFonts w:asciiTheme="majorBidi" w:eastAsia="Cambria" w:hAnsiTheme="majorBidi" w:cstheme="majorBidi"/>
          <w:i/>
          <w:iCs/>
          <w:color w:val="000000"/>
          <w:sz w:val="24"/>
          <w:szCs w:val="24"/>
          <w:lang w:val="sv-SE"/>
        </w:rPr>
      </w:pPr>
      <w:r w:rsidRPr="00C70754">
        <w:rPr>
          <w:rFonts w:asciiTheme="majorBidi" w:eastAsia="Cambria" w:hAnsiTheme="majorBidi" w:cstheme="majorBidi"/>
          <w:color w:val="000000"/>
          <w:sz w:val="24"/>
          <w:szCs w:val="24"/>
          <w:lang w:val="sv-SE"/>
        </w:rPr>
        <w:t xml:space="preserve">Kata kunci : </w:t>
      </w:r>
      <w:r w:rsidR="00425654" w:rsidRPr="00425654">
        <w:rPr>
          <w:rFonts w:asciiTheme="majorBidi" w:eastAsia="Cambria" w:hAnsiTheme="majorBidi" w:cstheme="majorBidi"/>
          <w:i/>
          <w:iCs/>
          <w:color w:val="000000"/>
          <w:sz w:val="24"/>
          <w:szCs w:val="24"/>
          <w:lang w:val="sv-SE"/>
        </w:rPr>
        <w:t xml:space="preserve">Pembelajaran Bahasa Arab; </w:t>
      </w:r>
      <w:r w:rsidR="008706C1" w:rsidRPr="00425654">
        <w:rPr>
          <w:rFonts w:asciiTheme="majorBidi" w:eastAsia="Cambria" w:hAnsiTheme="majorBidi" w:cstheme="majorBidi"/>
          <w:i/>
          <w:iCs/>
          <w:color w:val="000000"/>
          <w:sz w:val="24"/>
          <w:szCs w:val="24"/>
          <w:lang w:val="sv-SE"/>
        </w:rPr>
        <w:t>Powerpoint</w:t>
      </w:r>
      <w:r w:rsidR="008706C1" w:rsidRPr="00425654">
        <w:rPr>
          <w:rFonts w:asciiTheme="majorBidi" w:eastAsia="Cambria" w:hAnsiTheme="majorBidi" w:cstheme="majorBidi"/>
          <w:i/>
          <w:iCs/>
          <w:color w:val="000000"/>
          <w:sz w:val="24"/>
          <w:szCs w:val="24"/>
          <w:lang w:val="en-GB"/>
        </w:rPr>
        <w:t xml:space="preserve">; </w:t>
      </w:r>
      <w:r w:rsidRPr="00425654">
        <w:rPr>
          <w:rFonts w:asciiTheme="majorBidi" w:eastAsia="Cambria" w:hAnsiTheme="majorBidi" w:cstheme="majorBidi"/>
          <w:i/>
          <w:iCs/>
          <w:color w:val="000000"/>
          <w:sz w:val="24"/>
          <w:szCs w:val="24"/>
          <w:lang w:val="sv-SE"/>
        </w:rPr>
        <w:t>Keterampilan menulis; Powerpoint; Tulisan Ekspresif.</w:t>
      </w:r>
    </w:p>
    <w:p w14:paraId="5D402E3A" w14:textId="074D261D" w:rsidR="00C70754" w:rsidRPr="00425654" w:rsidRDefault="00C70754" w:rsidP="00C70754">
      <w:pPr>
        <w:pStyle w:val="ListParagraph"/>
        <w:numPr>
          <w:ilvl w:val="0"/>
          <w:numId w:val="1"/>
        </w:numPr>
        <w:pBdr>
          <w:top w:val="nil"/>
          <w:left w:val="nil"/>
          <w:bottom w:val="nil"/>
          <w:right w:val="nil"/>
          <w:between w:val="nil"/>
        </w:pBdr>
        <w:bidi/>
        <w:spacing w:after="80"/>
        <w:rPr>
          <w:rFonts w:ascii="Sakkal Majalla" w:eastAsia="Traditional Arabic" w:hAnsi="Sakkal Majalla" w:cs="Sakkal Majalla"/>
          <w:bCs/>
          <w:color w:val="000000"/>
          <w:sz w:val="36"/>
          <w:szCs w:val="36"/>
        </w:rPr>
      </w:pPr>
      <w:r w:rsidRPr="00425654">
        <w:rPr>
          <w:rFonts w:ascii="Sakkal Majalla" w:eastAsia="Traditional Arabic" w:hAnsi="Sakkal Majalla" w:cs="Sakkal Majalla"/>
          <w:bCs/>
          <w:color w:val="000000"/>
          <w:sz w:val="36"/>
          <w:szCs w:val="36"/>
          <w:rtl/>
        </w:rPr>
        <w:t>المقدمة</w:t>
      </w:r>
    </w:p>
    <w:p w14:paraId="023A52D2"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تعد اللغة بصفة عامة الوعاء الذي يحتضن ويحمل العلم، وينتقل به من مكان إلى مكان، ومن زمان إلى زمان الآخر، ولولا نعمة اللغة التي امتنّ الله بها على عباده، لما توارثت الأمم حضارات غيرها، واستفادت من عبر الأحداث وما تفتقت عنه عقول العقلاء في كل فن وعلم</w:t>
      </w:r>
      <w:r w:rsidRPr="00C70754">
        <w:rPr>
          <w:rFonts w:ascii="Sakkal Majalla" w:eastAsia="Traditional Arabic" w:hAnsi="Sakkal Majalla" w:cs="Sakkal Majalla"/>
          <w:color w:val="000000"/>
          <w:sz w:val="36"/>
          <w:szCs w:val="36"/>
        </w:rPr>
        <w:t>.</w:t>
      </w:r>
    </w:p>
    <w:p w14:paraId="1287FD69"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وإن القرآن الكريم أنزله الله على نبيه محمد صلى الله عليه وسلم بواسطة ملائكة جبريل بلغة الضاد أو باللسان العربي. وبذلك يجب علينا أن نجيد هذه اللغة بتعلمها تعلما فعالا. وخصت اللغة العربية من بين لغات العالمين بخصائص انفردت بها عن غيرها، سمت بها عن لغات الدنيا، وأصبحت بينها كالقمر بين الكواكب تتضاءل الأنوار من حولها، وكأنها القطب والكل في فلكها يدور. فهي لغة القرآن، ولغة خاتم الأنبياء والمرسلين، وقد تغيرت اللغات وانقرضت أخرى، وهي ثابتة في نمو وازدهار، تأثرت بالفصحاء في جمال تركيب الكلام وحسن البيان، وأثرت في البلغاء، فأمدتهم بأجمل الكلمات وأفصح الألفاظ، حتى وسعت كتاب الله لفظا وغاية، وما ضاقت عن آية به وغضاة. وإذا لم يكن للعرب تمدن مادي قديم، فقد ظهر حرصهم في عنايتهم بلغتهم، حتى كان من النادر أن يلحن أحدهم. ثم مع مرور الزمن، أصبح اللحن عيباً يطال لسان الفتى.</w:t>
      </w:r>
    </w:p>
    <w:p w14:paraId="061164B1"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lastRenderedPageBreak/>
        <w:t>اللغة العربية هي من اللغات السامية التي تبقى إلى زماننا الآن بوعد من الله تعالى، أنه هو الذي سيحفظ هذه اللغة النفيسة بنفسه.  وهي من اللغات المنتشرة في العالم، وفي الرقم الرابع أكثر استخداما في العالم ظلت اللغة العرية مهمة جدا في حياة البشر، كونها أداة الاتصال بين الأفراد. فبمعنى أن حياة الإنسان لن تخلو من حياة الناس الأخرين. لا يفهم البشر قصد الأخرين بدون اللغة. لذلك اللغة مهمة في التفاعل في الحياة اليومية. وبها يستطيع البشر أن يفكروا ويخرجوا أفكارهم التي تبنى عليها الثقافة في العالم</w:t>
      </w:r>
      <w:r w:rsidRPr="00C70754">
        <w:rPr>
          <w:rFonts w:ascii="Sakkal Majalla" w:eastAsia="Traditional Arabic" w:hAnsi="Sakkal Majalla" w:cs="Sakkal Majalla"/>
          <w:color w:val="000000"/>
          <w:sz w:val="36"/>
          <w:szCs w:val="36"/>
        </w:rPr>
        <w:t>.</w:t>
      </w:r>
    </w:p>
    <w:p w14:paraId="64507F9D"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اللغة العرية للمسلمين لغة القرآن ولغة الحديث النبوي ولغة الكتب الإسلامية. ومن المعروف أن القرآن والحديث هما مصدران أساسيان في الإسلام. وأنها تستخدم كذلك في الأعمال الدينية كالصلاة والدعاء. الكتب الإسلامية المكتوبة باللغة العربية تحتاج إلى معرفة كافة اللغة العربية لفهم ذلك الكتاب. كذلك تستمد اللغة العربية أهمية كبيرة من خلال أنها لغة الثقافة والدين والتعارف لكثير من المسلمين وغيرهم في جميع أنحاء العالم. من المسلَّم به أن اللغة هي الوسيلة الوحيدة التي تسجل بها الأمة علومها وثقافتها وتدوّن بها آدابها وتكتب بها تاريخها ماضيه وحاضره. أما أهمية اللغة العربية تتكون من أهمية اجتماعية التي يتم من خلالها التواصل مع الآخرين في المجتمع. وأهمية عقلية التي تعنى بأنها أداة التفكير والثقافة للفرد. وأهمية نفسية حيث يعبر بها الإنسان عن رغباته وانفعالاته باللغة العربية مثل ذلك الشعراء والأدباء الذين يتغنون باللغة العربية. وأهمية جمالية وهي تفيد الإنسان في تذوق الأعمال الأدبية المختلفة من شعر ونثر عربي</w:t>
      </w:r>
      <w:r w:rsidRPr="00C70754">
        <w:rPr>
          <w:rFonts w:ascii="Sakkal Majalla" w:eastAsia="Traditional Arabic" w:hAnsi="Sakkal Majalla" w:cs="Sakkal Majalla"/>
          <w:color w:val="000000"/>
          <w:sz w:val="36"/>
          <w:szCs w:val="36"/>
        </w:rPr>
        <w:t xml:space="preserve">. </w:t>
      </w:r>
    </w:p>
    <w:p w14:paraId="7F3C9567"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إن العلوم والمعارف تتقدم بتقدم الأزمنة وظهور الاختراعات في مجالات عديدة، في ضمنها التقدم في مجال تعليم اللغة العربية. حيث ظهر كثير من المحدثات التكنولوجية والوسائل التعليمية من الأنترنيت وغيرها من الشبكات الدولية، ولقد صار دورها في العملية التعليمية ضرورة واستفادة منها أمرا لابد منه</w:t>
      </w:r>
      <w:r w:rsidRPr="00C70754">
        <w:rPr>
          <w:rFonts w:ascii="Sakkal Majalla" w:eastAsia="Traditional Arabic" w:hAnsi="Sakkal Majalla" w:cs="Sakkal Majalla"/>
          <w:color w:val="000000"/>
          <w:sz w:val="36"/>
          <w:szCs w:val="36"/>
        </w:rPr>
        <w:t>.</w:t>
      </w:r>
    </w:p>
    <w:p w14:paraId="523C9BC9"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 xml:space="preserve">الوسائل التعليمية كثيرة ومتنوعة، وعلى المدرس أن يقدر لإتقان ولاختيار الوسائل المناسبة للمادة التعليمية اتباعا إلى موضوع الدرس ويقصد بالوسائل التعليمية "كل أداة </w:t>
      </w:r>
      <w:r w:rsidRPr="00C70754">
        <w:rPr>
          <w:rFonts w:ascii="Sakkal Majalla" w:eastAsia="Traditional Arabic" w:hAnsi="Sakkal Majalla" w:cs="Sakkal Majalla"/>
          <w:color w:val="000000"/>
          <w:sz w:val="36"/>
          <w:szCs w:val="36"/>
          <w:rtl/>
        </w:rPr>
        <w:lastRenderedPageBreak/>
        <w:t>يستخدمها المعلم لتحسين عملية التعليم، وتوضيح المعاني الكلمات وشرح الأفكار وتدريب الدارسين على المهارات وإكسابهم العادات وتنمية الاتجاهات وغرس القيم، دون الاعتماد الأساسي من جانب المعلم على استخدام الألفاظ والرموز والأرقام (</w:t>
      </w:r>
      <w:proofErr w:type="spellStart"/>
      <w:r w:rsidRPr="00C70754">
        <w:rPr>
          <w:rFonts w:ascii="Sakkal Majalla" w:eastAsia="Traditional Arabic" w:hAnsi="Sakkal Majalla" w:cs="Sakkal Majalla"/>
          <w:color w:val="000000"/>
          <w:sz w:val="36"/>
          <w:szCs w:val="36"/>
        </w:rPr>
        <w:t>Ninursa</w:t>
      </w:r>
      <w:proofErr w:type="spellEnd"/>
      <w:r w:rsidRPr="00C70754">
        <w:rPr>
          <w:rFonts w:ascii="Sakkal Majalla" w:eastAsia="Traditional Arabic" w:hAnsi="Sakkal Majalla" w:cs="Sakkal Majalla"/>
          <w:color w:val="000000"/>
          <w:sz w:val="36"/>
          <w:szCs w:val="36"/>
        </w:rPr>
        <w:t>: 2015</w:t>
      </w:r>
      <w:r w:rsidRPr="00C70754">
        <w:rPr>
          <w:rFonts w:ascii="Sakkal Majalla" w:eastAsia="Traditional Arabic" w:hAnsi="Sakkal Majalla" w:cs="Sakkal Majalla"/>
          <w:color w:val="000000"/>
          <w:sz w:val="36"/>
          <w:szCs w:val="36"/>
          <w:rtl/>
        </w:rPr>
        <w:t>)</w:t>
      </w:r>
      <w:r w:rsidRPr="00C70754">
        <w:rPr>
          <w:rFonts w:ascii="Sakkal Majalla" w:eastAsia="Traditional Arabic" w:hAnsi="Sakkal Majalla" w:cs="Sakkal Majalla"/>
          <w:color w:val="000000"/>
          <w:sz w:val="36"/>
          <w:szCs w:val="36"/>
        </w:rPr>
        <w:t>.</w:t>
      </w:r>
    </w:p>
    <w:p w14:paraId="7A314229" w14:textId="77777777" w:rsidR="00C70754" w:rsidRPr="00C70754" w:rsidRDefault="00C70754" w:rsidP="00C70754">
      <w:pPr>
        <w:widowControl w:val="0"/>
        <w:pBdr>
          <w:top w:val="nil"/>
          <w:left w:val="nil"/>
          <w:bottom w:val="nil"/>
          <w:right w:val="nil"/>
          <w:between w:val="nil"/>
        </w:pBdr>
        <w:bidi/>
        <w:spacing w:after="240"/>
        <w:ind w:right="-34" w:firstLine="720"/>
        <w:jc w:val="both"/>
        <w:rPr>
          <w:rFonts w:ascii="Sakkal Majalla" w:eastAsia="Traditional Arabic" w:hAnsi="Sakkal Majalla" w:cs="Sakkal Majalla"/>
          <w:color w:val="000000"/>
          <w:sz w:val="36"/>
          <w:szCs w:val="36"/>
          <w:rtl/>
        </w:rPr>
      </w:pPr>
      <w:r w:rsidRPr="00C70754">
        <w:rPr>
          <w:rFonts w:ascii="Sakkal Majalla" w:eastAsia="Traditional Arabic" w:hAnsi="Sakkal Majalla" w:cs="Sakkal Majalla"/>
          <w:color w:val="000000"/>
          <w:sz w:val="36"/>
          <w:szCs w:val="36"/>
          <w:rtl/>
        </w:rPr>
        <w:t>ويعد بوربوينت إحدى الوسائل للعروض التقديمية في تعليم اللغة العربية الحديثة. بما في هذا البرنامج أساليب التعلم المرئية والصوتية الحركية واللفظية لذلك من خلال وسائل التعليم باوربوينت متوقع في تحسين وتقدم في مهارة الكتابة للطلاب وإسعاد الطلاب في مشاركة عملية التعليم والتعلم</w:t>
      </w:r>
      <w:r w:rsidRPr="00C70754">
        <w:rPr>
          <w:rFonts w:ascii="Sakkal Majalla" w:eastAsia="Traditional Arabic" w:hAnsi="Sakkal Majalla" w:cs="Sakkal Majalla"/>
          <w:color w:val="000000"/>
          <w:sz w:val="36"/>
          <w:szCs w:val="36"/>
        </w:rPr>
        <w:t xml:space="preserve">. </w:t>
      </w:r>
    </w:p>
    <w:p w14:paraId="0B046E7C" w14:textId="4EC41E6C" w:rsidR="00C70754" w:rsidRDefault="00C70754" w:rsidP="00C70754">
      <w:pPr>
        <w:pBdr>
          <w:top w:val="nil"/>
          <w:left w:val="nil"/>
          <w:bottom w:val="nil"/>
          <w:right w:val="nil"/>
          <w:between w:val="nil"/>
        </w:pBdr>
        <w:bidi/>
        <w:spacing w:after="240" w:line="240" w:lineRule="auto"/>
        <w:rPr>
          <w:rFonts w:ascii="Traditional Arabic" w:eastAsia="Traditional Arabic" w:hAnsi="Traditional Arabic" w:cs="Traditional Arabic"/>
          <w:color w:val="000000"/>
          <w:sz w:val="32"/>
          <w:szCs w:val="32"/>
          <w:rtl/>
        </w:rPr>
      </w:pPr>
      <w:r w:rsidRPr="00C70754">
        <w:rPr>
          <w:rFonts w:ascii="Sakkal Majalla" w:eastAsia="Traditional Arabic" w:hAnsi="Sakkal Majalla" w:cs="Sakkal Majalla"/>
          <w:color w:val="000000"/>
          <w:sz w:val="36"/>
          <w:szCs w:val="36"/>
          <w:rtl/>
        </w:rPr>
        <w:t>وفي هذا البحث يحاول الباحثة أن يضع صورة من تعليم مهارة الكتابة التعبير التحريري باستخدام العروض التقديمية بوربوينت وكيفية الاستفادة من هذا البرنامج مع بيان مميزات هذه الوسيلة ومشكلاتها حتى يؤخذ جانب الميزات ويترك جانب المشكلات، وهو بعنوان: تعليم مهارة الكتابة التعبير التحريري للمستوى المتقدم باستخدام العروض التقديمية بوربوينت</w:t>
      </w:r>
      <w:r>
        <w:rPr>
          <w:rFonts w:ascii="Traditional Arabic" w:eastAsia="Traditional Arabic" w:hAnsi="Traditional Arabic" w:cs="Traditional Arabic"/>
          <w:color w:val="000000"/>
          <w:sz w:val="32"/>
          <w:szCs w:val="32"/>
          <w:rtl/>
        </w:rPr>
        <w:t>.</w:t>
      </w:r>
    </w:p>
    <w:p w14:paraId="417AD77F" w14:textId="339F5BB2" w:rsidR="00C70754" w:rsidRPr="00C70754" w:rsidRDefault="00C70754" w:rsidP="00C70754">
      <w:pPr>
        <w:pStyle w:val="ListParagraph"/>
        <w:numPr>
          <w:ilvl w:val="0"/>
          <w:numId w:val="1"/>
        </w:numPr>
        <w:bidi/>
        <w:spacing w:after="0"/>
        <w:rPr>
          <w:rFonts w:ascii="Sakkal Majalla" w:eastAsia="Traditional Arabic" w:hAnsi="Sakkal Majalla" w:cs="Sakkal Majalla"/>
          <w:bCs/>
          <w:sz w:val="36"/>
          <w:szCs w:val="36"/>
        </w:rPr>
      </w:pPr>
      <w:r w:rsidRPr="00C70754">
        <w:rPr>
          <w:rFonts w:ascii="Sakkal Majalla" w:eastAsia="Traditional Arabic" w:hAnsi="Sakkal Majalla" w:cs="Sakkal Majalla"/>
          <w:bCs/>
          <w:sz w:val="36"/>
          <w:szCs w:val="36"/>
          <w:rtl/>
        </w:rPr>
        <w:t>منهج البحث</w:t>
      </w:r>
    </w:p>
    <w:p w14:paraId="20AA09F1" w14:textId="77777777" w:rsidR="00C70754" w:rsidRPr="00C70754" w:rsidRDefault="00C70754" w:rsidP="00C70754">
      <w:pPr>
        <w:bidi/>
        <w:spacing w:after="0"/>
        <w:ind w:left="26" w:firstLine="694"/>
        <w:jc w:val="both"/>
        <w:rPr>
          <w:rFonts w:ascii="Sakkal Majalla" w:eastAsia="Traditional Arabic" w:hAnsi="Sakkal Majalla" w:cs="Sakkal Majalla"/>
          <w:sz w:val="36"/>
          <w:szCs w:val="36"/>
          <w:rtl/>
        </w:rPr>
      </w:pPr>
      <w:r w:rsidRPr="00C70754">
        <w:rPr>
          <w:rFonts w:ascii="Sakkal Majalla" w:hAnsi="Sakkal Majalla" w:cs="Sakkal Majalla"/>
          <w:sz w:val="36"/>
          <w:szCs w:val="36"/>
          <w:rtl/>
        </w:rPr>
        <w:t xml:space="preserve">استخدم البحث أسلوب النوعي. </w:t>
      </w:r>
      <w:r w:rsidRPr="00C70754">
        <w:rPr>
          <w:rFonts w:ascii="Sakkal Majalla" w:eastAsia="Traditional Arabic" w:hAnsi="Sakkal Majalla" w:cs="Sakkal Majalla"/>
          <w:sz w:val="36"/>
          <w:szCs w:val="36"/>
          <w:rtl/>
        </w:rPr>
        <w:t xml:space="preserve">والمنهج المستخدم هو المنهج الكيفي الوصفي التحليل ويتم بجمع البيانات للحصول على النتائج. وذلك باستخدام الصادر المكتبية للحصول على البيانات من الكتب والبحوث والمواقع العلمية والمقالات التعليمية والمجلات المتعلقة بالموضوع وبالخصوص في وسائل تعليم </w:t>
      </w:r>
      <w:r w:rsidRPr="00C70754">
        <w:rPr>
          <w:rFonts w:ascii="Sakkal Majalla" w:eastAsia="Traditional Arabic" w:hAnsi="Sakkal Majalla" w:cs="Sakkal Majalla"/>
          <w:sz w:val="36"/>
          <w:szCs w:val="36"/>
        </w:rPr>
        <w:t>(Al-</w:t>
      </w:r>
      <w:proofErr w:type="spellStart"/>
      <w:r w:rsidRPr="00C70754">
        <w:rPr>
          <w:rFonts w:ascii="Sakkal Majalla" w:eastAsia="Traditional Arabic" w:hAnsi="Sakkal Majalla" w:cs="Sakkal Majalla"/>
          <w:sz w:val="36"/>
          <w:szCs w:val="36"/>
        </w:rPr>
        <w:t>Rasyidi</w:t>
      </w:r>
      <w:proofErr w:type="spellEnd"/>
      <w:r w:rsidRPr="00C70754">
        <w:rPr>
          <w:rFonts w:ascii="Sakkal Majalla" w:eastAsia="Traditional Arabic" w:hAnsi="Sakkal Majalla" w:cs="Sakkal Majalla"/>
          <w:sz w:val="36"/>
          <w:szCs w:val="36"/>
        </w:rPr>
        <w:t>: 2015)</w:t>
      </w:r>
      <w:r w:rsidRPr="00C70754">
        <w:rPr>
          <w:rFonts w:ascii="Sakkal Majalla" w:eastAsia="Traditional Arabic" w:hAnsi="Sakkal Majalla" w:cs="Sakkal Majalla"/>
          <w:sz w:val="36"/>
          <w:szCs w:val="36"/>
          <w:rtl/>
        </w:rPr>
        <w:t>.</w:t>
      </w:r>
    </w:p>
    <w:p w14:paraId="364C1E1F" w14:textId="77777777" w:rsidR="00C70754" w:rsidRPr="00C70754" w:rsidRDefault="00C70754" w:rsidP="00C70754">
      <w:pPr>
        <w:bidi/>
        <w:spacing w:after="0"/>
        <w:ind w:left="26" w:firstLine="694"/>
        <w:jc w:val="both"/>
        <w:rPr>
          <w:rFonts w:ascii="Sakkal Majalla" w:hAnsi="Sakkal Majalla" w:cs="Sakkal Majalla"/>
          <w:sz w:val="36"/>
          <w:szCs w:val="36"/>
        </w:rPr>
      </w:pPr>
      <w:r w:rsidRPr="00C70754">
        <w:rPr>
          <w:rFonts w:ascii="Sakkal Majalla" w:hAnsi="Sakkal Majalla" w:cs="Sakkal Majalla"/>
          <w:sz w:val="36"/>
          <w:szCs w:val="36"/>
          <w:rtl/>
        </w:rPr>
        <w:t>يعتمد المنهج الكيفي على الطريقة الاستقرائية حيث يقوم الباحث بملاحظة الوقائع والأحداث وجمع كل أو أكثر ما يكون من معلومات وبيانات متعلقة بموضوع البحث ثم يقوم بتصنيف البيانات، وعرضها، ثم استنتاجها.</w:t>
      </w:r>
    </w:p>
    <w:p w14:paraId="212C4E40" w14:textId="77777777" w:rsidR="00C70754" w:rsidRPr="00C70754" w:rsidRDefault="00C70754" w:rsidP="00C70754">
      <w:pPr>
        <w:bidi/>
        <w:spacing w:after="0"/>
        <w:ind w:left="26" w:firstLine="694"/>
        <w:jc w:val="both"/>
        <w:rPr>
          <w:rFonts w:ascii="Sakkal Majalla" w:hAnsi="Sakkal Majalla" w:cs="Sakkal Majalla"/>
          <w:sz w:val="36"/>
          <w:szCs w:val="36"/>
          <w:rtl/>
        </w:rPr>
      </w:pPr>
      <w:r w:rsidRPr="00C70754">
        <w:rPr>
          <w:rFonts w:ascii="Sakkal Majalla" w:hAnsi="Sakkal Majalla" w:cs="Sakkal Majalla"/>
          <w:sz w:val="36"/>
          <w:szCs w:val="36"/>
          <w:rtl/>
        </w:rPr>
        <w:t xml:space="preserve">وفي هذه منهجية البحث تكون أداة البحث هي الأداة نفسها ويجب أن تكون مستعد لإجراء بحث سواء كان ذلك في فهم منهجية البحث المستخدمة وتحديد البيانات المرتبطة بعنوان البحث وموضوعه. </w:t>
      </w:r>
      <w:r w:rsidRPr="00C70754">
        <w:rPr>
          <w:rFonts w:ascii="Sakkal Majalla" w:hAnsi="Sakkal Majalla" w:cs="Sakkal Majalla"/>
          <w:sz w:val="36"/>
          <w:szCs w:val="36"/>
          <w:rtl/>
        </w:rPr>
        <w:fldChar w:fldCharType="begin" w:fldLock="1"/>
      </w:r>
      <w:r w:rsidRPr="00C70754">
        <w:rPr>
          <w:rFonts w:ascii="Sakkal Majalla" w:hAnsi="Sakkal Majalla" w:cs="Sakkal Majalla"/>
          <w:sz w:val="36"/>
          <w:szCs w:val="36"/>
        </w:rPr>
        <w:instrText>ADDIN CSL_CITATION {"citationItems":[{"id":"ITEM-1","itemData":{"author":[{"dropping-particle":"","family":"Sugiono","given":"","non-dropping-particle":"","parse-names":false,"suffix":""}],"id":"ITEM-1","issued":{"date-parts":[["2022"]]},"publisher":"Alfabeta","publisher-place":"Bandung","title":"Metode Penelitian Kualitatif","type":"book"},"uris":["http://www.mendeley.com/documents/?uuid=dc3709a7-d80f-4b85-a6c1-959e71327b39"]}],"mendeley":{"formattedCitation":"(Sugiono, 2022)","plainTextFormattedCitation":"(Sugiono, 2022)"},"properties":{"noteIndex":0},"schema":"https://github.com/citation-style-language/schema/raw/master/csl-citation.json"}</w:instrText>
      </w:r>
      <w:r w:rsidRPr="00C70754">
        <w:rPr>
          <w:rFonts w:ascii="Sakkal Majalla" w:hAnsi="Sakkal Majalla" w:cs="Sakkal Majalla"/>
          <w:sz w:val="36"/>
          <w:szCs w:val="36"/>
          <w:rtl/>
        </w:rPr>
        <w:fldChar w:fldCharType="separate"/>
      </w:r>
      <w:r w:rsidRPr="00C70754">
        <w:rPr>
          <w:rFonts w:ascii="Sakkal Majalla" w:hAnsi="Sakkal Majalla" w:cs="Sakkal Majalla"/>
          <w:noProof/>
          <w:sz w:val="36"/>
          <w:szCs w:val="36"/>
        </w:rPr>
        <w:t>(Sugiono, 2022)</w:t>
      </w:r>
      <w:r w:rsidRPr="00C70754">
        <w:rPr>
          <w:rFonts w:ascii="Sakkal Majalla" w:hAnsi="Sakkal Majalla" w:cs="Sakkal Majalla"/>
          <w:sz w:val="36"/>
          <w:szCs w:val="36"/>
          <w:rtl/>
        </w:rPr>
        <w:fldChar w:fldCharType="end"/>
      </w:r>
    </w:p>
    <w:p w14:paraId="3BC2AF90" w14:textId="77777777" w:rsidR="00C70754" w:rsidRDefault="00C70754" w:rsidP="00C70754">
      <w:pPr>
        <w:bidi/>
        <w:spacing w:after="0"/>
        <w:ind w:left="26" w:firstLine="694"/>
        <w:jc w:val="both"/>
        <w:rPr>
          <w:rFonts w:ascii="Sakkal Majalla" w:eastAsia="Traditional Arabic" w:hAnsi="Sakkal Majalla" w:cs="Sakkal Majalla"/>
          <w:sz w:val="36"/>
          <w:szCs w:val="36"/>
          <w:rtl/>
        </w:rPr>
      </w:pPr>
      <w:r w:rsidRPr="00C70754">
        <w:rPr>
          <w:rFonts w:ascii="Sakkal Majalla" w:eastAsia="Traditional Arabic" w:hAnsi="Sakkal Majalla" w:cs="Sakkal Majalla"/>
          <w:sz w:val="36"/>
          <w:szCs w:val="36"/>
          <w:rtl/>
        </w:rPr>
        <w:lastRenderedPageBreak/>
        <w:t xml:space="preserve">قامت الباحثة بجمع المعلومات المتعلقة بتطبيق تعليم </w:t>
      </w:r>
      <w:r w:rsidRPr="00C70754">
        <w:rPr>
          <w:rFonts w:ascii="Sakkal Majalla" w:hAnsi="Sakkal Majalla" w:cs="Sakkal Majalla"/>
          <w:sz w:val="36"/>
          <w:szCs w:val="36"/>
          <w:rtl/>
        </w:rPr>
        <w:t xml:space="preserve">مهارة الكتابة للمستوى المتقدم باستخدام برنامج العروض التقديمية </w:t>
      </w:r>
      <w:r w:rsidRPr="00C70754">
        <w:rPr>
          <w:rFonts w:ascii="Sakkal Majalla" w:eastAsia="Traditional Arabic" w:hAnsi="Sakkal Majalla" w:cs="Sakkal Majalla"/>
          <w:color w:val="000000"/>
          <w:sz w:val="36"/>
          <w:szCs w:val="36"/>
          <w:rtl/>
        </w:rPr>
        <w:t xml:space="preserve">بوربوينت </w:t>
      </w:r>
      <w:r w:rsidRPr="00C70754">
        <w:rPr>
          <w:rFonts w:ascii="Sakkal Majalla" w:eastAsia="Traditional Arabic" w:hAnsi="Sakkal Majalla" w:cs="Sakkal Majalla"/>
          <w:sz w:val="36"/>
          <w:szCs w:val="36"/>
          <w:rtl/>
        </w:rPr>
        <w:t xml:space="preserve">كمفهومه ومزاياه وعيوبه وغربها من مصادر متعددة وبعد ذلك قامت الباحثة بوصف هذه البيانات لتحليل كيفية استخدام التطبيق وفوائده في تعليم </w:t>
      </w:r>
      <w:r w:rsidRPr="00C70754">
        <w:rPr>
          <w:rFonts w:ascii="Sakkal Majalla" w:hAnsi="Sakkal Majalla" w:cs="Sakkal Majalla"/>
          <w:sz w:val="36"/>
          <w:szCs w:val="36"/>
          <w:rtl/>
        </w:rPr>
        <w:t>مهارة الكتابة للمستوى المتقدم</w:t>
      </w:r>
      <w:r w:rsidRPr="00C70754">
        <w:rPr>
          <w:rFonts w:ascii="Sakkal Majalla" w:eastAsia="Traditional Arabic" w:hAnsi="Sakkal Majalla" w:cs="Sakkal Majalla"/>
          <w:sz w:val="36"/>
          <w:szCs w:val="36"/>
          <w:rtl/>
        </w:rPr>
        <w:t xml:space="preserve"> وكيفية طرق التدريس.</w:t>
      </w:r>
    </w:p>
    <w:p w14:paraId="1BF74D36" w14:textId="77777777" w:rsidR="00C70754" w:rsidRDefault="00C70754" w:rsidP="00C70754">
      <w:pPr>
        <w:bidi/>
        <w:spacing w:after="0"/>
        <w:ind w:left="26" w:firstLine="694"/>
        <w:jc w:val="both"/>
        <w:rPr>
          <w:rFonts w:ascii="Sakkal Majalla" w:eastAsia="Traditional Arabic" w:hAnsi="Sakkal Majalla" w:cs="Sakkal Majalla"/>
          <w:sz w:val="36"/>
          <w:szCs w:val="36"/>
          <w:rtl/>
        </w:rPr>
      </w:pPr>
    </w:p>
    <w:p w14:paraId="079BB22A" w14:textId="77777777" w:rsidR="00C70754" w:rsidRDefault="00C70754" w:rsidP="00C70754">
      <w:pPr>
        <w:bidi/>
        <w:spacing w:after="0"/>
        <w:ind w:left="26" w:firstLine="694"/>
        <w:jc w:val="both"/>
        <w:rPr>
          <w:rFonts w:ascii="Sakkal Majalla" w:eastAsia="Traditional Arabic" w:hAnsi="Sakkal Majalla" w:cs="Sakkal Majalla"/>
          <w:sz w:val="36"/>
          <w:szCs w:val="36"/>
          <w:rtl/>
        </w:rPr>
      </w:pPr>
    </w:p>
    <w:p w14:paraId="7DDBF569" w14:textId="77777777" w:rsidR="00C70754" w:rsidRDefault="00C70754" w:rsidP="00C70754">
      <w:pPr>
        <w:bidi/>
        <w:spacing w:after="0"/>
        <w:ind w:left="26" w:firstLine="694"/>
        <w:jc w:val="both"/>
        <w:rPr>
          <w:rFonts w:ascii="Sakkal Majalla" w:eastAsia="Traditional Arabic" w:hAnsi="Sakkal Majalla" w:cs="Sakkal Majalla"/>
          <w:sz w:val="36"/>
          <w:szCs w:val="36"/>
          <w:rtl/>
        </w:rPr>
      </w:pPr>
    </w:p>
    <w:p w14:paraId="6668F244" w14:textId="788C4A84" w:rsidR="00C70754" w:rsidRPr="00282AE9" w:rsidRDefault="00C70754" w:rsidP="00282AE9">
      <w:pPr>
        <w:pStyle w:val="ListParagraph"/>
        <w:numPr>
          <w:ilvl w:val="0"/>
          <w:numId w:val="19"/>
        </w:numPr>
        <w:pBdr>
          <w:top w:val="nil"/>
          <w:left w:val="nil"/>
          <w:bottom w:val="nil"/>
          <w:right w:val="nil"/>
          <w:between w:val="nil"/>
        </w:pBdr>
        <w:bidi/>
        <w:spacing w:after="0" w:line="360" w:lineRule="auto"/>
        <w:jc w:val="both"/>
        <w:rPr>
          <w:rFonts w:ascii="Sakkal Majalla" w:eastAsia="Traditional Arabic" w:hAnsi="Sakkal Majalla" w:cs="Sakkal Majalla"/>
          <w:bCs/>
          <w:color w:val="000000"/>
          <w:sz w:val="36"/>
          <w:szCs w:val="36"/>
        </w:rPr>
      </w:pPr>
      <w:r w:rsidRPr="00282AE9">
        <w:rPr>
          <w:rFonts w:ascii="Sakkal Majalla" w:eastAsia="Traditional Arabic" w:hAnsi="Sakkal Majalla" w:cs="Sakkal Majalla"/>
          <w:bCs/>
          <w:color w:val="000000"/>
          <w:sz w:val="36"/>
          <w:szCs w:val="36"/>
          <w:rtl/>
        </w:rPr>
        <w:t xml:space="preserve">النتائج </w:t>
      </w:r>
      <w:r w:rsidRPr="00282AE9">
        <w:rPr>
          <w:rFonts w:ascii="Sakkal Majalla" w:eastAsia="Traditional Arabic" w:hAnsi="Sakkal Majalla" w:cs="Sakkal Majalla"/>
          <w:bCs/>
          <w:sz w:val="36"/>
          <w:szCs w:val="36"/>
          <w:rtl/>
        </w:rPr>
        <w:t>والمناقشة</w:t>
      </w:r>
    </w:p>
    <w:p w14:paraId="632314E9"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Pr>
      </w:pPr>
      <w:r w:rsidRPr="00282AE9">
        <w:rPr>
          <w:rFonts w:ascii="Sakkal Majalla" w:eastAsia="Traditional Arabic" w:hAnsi="Sakkal Majalla" w:cs="Sakkal Majalla"/>
          <w:b/>
          <w:bCs/>
          <w:sz w:val="36"/>
          <w:szCs w:val="36"/>
          <w:rtl/>
        </w:rPr>
        <w:t xml:space="preserve">مفهوم التعليم </w:t>
      </w:r>
    </w:p>
    <w:p w14:paraId="53E6124C" w14:textId="77777777" w:rsidR="00C70754" w:rsidRPr="00282AE9" w:rsidRDefault="00C70754" w:rsidP="00C70754">
      <w:pPr>
        <w:bidi/>
        <w:spacing w:after="0"/>
        <w:ind w:firstLine="720"/>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التعليم لغة هو مصدر من علم يعلم تعليما وعلم فلانا الشيء أي جعله يتعلمه". ومصطلح التعليم هو عملية إعادة بناء الخبرة التي يكتسب المتعلم بواسطتها المعرفة والمهارات والاتجاهات والقيم المقصود بالتعليم بعبارة أخرى هو مجموعة الأساليب التي يتم بواسطتها تنظم عناصر البيئة المحيطة بالتعلم بكل ما تتسع له كلمة البيئة من معان لأجل اكتسابه خبرات تربوية معينة، وإعانته على بناء الخبرات (</w:t>
      </w:r>
      <w:proofErr w:type="spellStart"/>
      <w:r w:rsidRPr="00282AE9">
        <w:rPr>
          <w:rFonts w:asciiTheme="majorBidi" w:hAnsiTheme="majorBidi" w:cstheme="majorBidi"/>
          <w:sz w:val="24"/>
          <w:szCs w:val="24"/>
        </w:rPr>
        <w:t>Thā'imah</w:t>
      </w:r>
      <w:proofErr w:type="spellEnd"/>
      <w:r w:rsidRPr="00282AE9">
        <w:rPr>
          <w:rFonts w:asciiTheme="majorBidi" w:hAnsiTheme="majorBidi" w:cstheme="majorBidi"/>
          <w:sz w:val="24"/>
          <w:szCs w:val="24"/>
        </w:rPr>
        <w:t>: 1989</w:t>
      </w:r>
      <w:r w:rsidRPr="00282AE9">
        <w:rPr>
          <w:rFonts w:ascii="Sakkal Majalla" w:eastAsia="Traditional Arabic" w:hAnsi="Sakkal Majalla" w:cs="Sakkal Majalla"/>
          <w:sz w:val="36"/>
          <w:szCs w:val="36"/>
          <w:rtl/>
        </w:rPr>
        <w:t>).</w:t>
      </w:r>
    </w:p>
    <w:p w14:paraId="3C58DDC7"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لمحة عن</w:t>
      </w:r>
      <w:r w:rsidRPr="00282AE9">
        <w:rPr>
          <w:rFonts w:ascii="Sakkal Majalla" w:eastAsia="Traditional Arabic" w:hAnsi="Sakkal Majalla" w:cs="Sakkal Majalla"/>
          <w:b/>
          <w:bCs/>
          <w:sz w:val="36"/>
          <w:szCs w:val="36"/>
        </w:rPr>
        <w:t xml:space="preserve"> </w:t>
      </w:r>
      <w:r w:rsidRPr="00282AE9">
        <w:rPr>
          <w:rFonts w:ascii="Sakkal Majalla" w:eastAsia="Traditional Arabic" w:hAnsi="Sakkal Majalla" w:cs="Sakkal Majalla"/>
          <w:b/>
          <w:bCs/>
          <w:sz w:val="36"/>
          <w:szCs w:val="36"/>
          <w:rtl/>
        </w:rPr>
        <w:t>مهارة الكتابة</w:t>
      </w:r>
    </w:p>
    <w:p w14:paraId="3840F1E9"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تعتبر الكتابة مهارة لغويّة تمكّن مالكها من تحويل أفكاره ومعلوماته إلى نصّ مكتوب لحفظها، ونشرها، والتّواصل بها مع الآخرين، وهي مهارة تعتمد على الموهبة، والتّدريب، والممارسة، ويملك بعض الأشخاص قدرة على ترجمة الأفكار بطريقة مبدعة تجذب القارئ للغوص في حروفها دون ملل أو سأم، ولا يعني ذلك أنّ من لا يملك الموهبة النّفيسة لن يتمكّن من ممارسة هذه المهارة بالقدرة نفسها، فالتّدريب والممارسة كفيلان بجعل أيّ شخص كاتباً متألّقاً في عالم الكتب.</w:t>
      </w:r>
    </w:p>
    <w:p w14:paraId="2E8D5096"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وكانت مهارة الكتابة هي مهارة معروفة في مجال تعليم اللغة العربية تأتي بعد</w:t>
      </w:r>
      <w:r w:rsidRPr="00282AE9">
        <w:rPr>
          <w:rFonts w:ascii="Sakkal Majalla" w:eastAsia="Traditional Arabic" w:hAnsi="Sakkal Majalla" w:cs="Sakkal Majalla"/>
          <w:sz w:val="36"/>
          <w:szCs w:val="36"/>
        </w:rPr>
        <w:t xml:space="preserve"> </w:t>
      </w:r>
      <w:r w:rsidRPr="00282AE9">
        <w:rPr>
          <w:rFonts w:ascii="Sakkal Majalla" w:eastAsia="Traditional Arabic" w:hAnsi="Sakkal Majalla" w:cs="Sakkal Majalla"/>
          <w:sz w:val="36"/>
          <w:szCs w:val="36"/>
          <w:rtl/>
        </w:rPr>
        <w:t>المهارات الثلاثة الأخرى هي الاستماع والكلام والقراءة، وتتميز مهارة الكتابة من</w:t>
      </w:r>
      <w:r w:rsidRPr="00282AE9">
        <w:rPr>
          <w:rFonts w:ascii="Sakkal Majalla" w:eastAsia="Traditional Arabic" w:hAnsi="Sakkal Majalla" w:cs="Sakkal Majalla"/>
          <w:sz w:val="36"/>
          <w:szCs w:val="36"/>
        </w:rPr>
        <w:t xml:space="preserve"> </w:t>
      </w:r>
      <w:r w:rsidRPr="00282AE9">
        <w:rPr>
          <w:rFonts w:ascii="Sakkal Majalla" w:eastAsia="Traditional Arabic" w:hAnsi="Sakkal Majalla" w:cs="Sakkal Majalla"/>
          <w:sz w:val="36"/>
          <w:szCs w:val="36"/>
          <w:rtl/>
        </w:rPr>
        <w:t xml:space="preserve">الأخرى في عدة أمور منها: </w:t>
      </w:r>
      <w:r w:rsidRPr="00282AE9">
        <w:rPr>
          <w:rFonts w:ascii="Sakkal Majalla" w:eastAsia="Traditional Arabic" w:hAnsi="Sakkal Majalla" w:cs="Sakkal Majalla"/>
          <w:sz w:val="36"/>
          <w:szCs w:val="36"/>
          <w:rtl/>
        </w:rPr>
        <w:lastRenderedPageBreak/>
        <w:t>إن الكتابة هي نوع من القدرة أو المهارة العقلية واليدوية في نفس الوقت والتي تحتاج من الكاتب بعض الإبداع في طريقة العمل.</w:t>
      </w:r>
    </w:p>
    <w:p w14:paraId="7E595544"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تعتبر مهارة الكتابة من عملية مهمة في التعليم حيث أنها عنصر أساسي في عناصر الثقافة وضرورة اجتماعية لنقل الأفكار والتعبير عنها والوقوف على أفكار وأراء الآخرين والإلمام بها </w:t>
      </w:r>
      <w:r w:rsidRPr="00282AE9">
        <w:rPr>
          <w:rFonts w:ascii="Sakkal Majalla" w:eastAsia="Traditional Arabic" w:hAnsi="Sakkal Majalla" w:cs="Sakkal Majalla"/>
          <w:sz w:val="36"/>
          <w:szCs w:val="36"/>
        </w:rPr>
        <w:t>(Mansur: 1981)</w:t>
      </w:r>
      <w:r w:rsidRPr="00282AE9">
        <w:rPr>
          <w:rFonts w:ascii="Sakkal Majalla" w:eastAsia="Traditional Arabic" w:hAnsi="Sakkal Majalla" w:cs="Sakkal Majalla"/>
          <w:sz w:val="36"/>
          <w:szCs w:val="36"/>
          <w:rtl/>
        </w:rPr>
        <w:t>. وكما أن للغة وظيفة فيحقق التعبير الكتابي هذا وظيفتين الاتصال والتفكير ومن هنا يتجه تعليم التعبير الكتابي نوعين، الأول اتجاه الاتصال أو الاتجاه الوظيفي والثاني اتجاه تسهيل عملية التفكير والتعبير عنه أو التعبير الأدبي.</w:t>
      </w:r>
    </w:p>
    <w:p w14:paraId="44291C8C" w14:textId="77777777" w:rsidR="00C70754" w:rsidRPr="00282AE9" w:rsidRDefault="00C70754" w:rsidP="00C70754">
      <w:pPr>
        <w:bidi/>
        <w:spacing w:after="0"/>
        <w:ind w:firstLine="720"/>
        <w:jc w:val="both"/>
        <w:rPr>
          <w:rFonts w:ascii="Sakkal Majalla" w:eastAsia="Traditional Arabic" w:hAnsi="Sakkal Majalla" w:cs="Sakkal Majalla"/>
          <w:sz w:val="36"/>
          <w:szCs w:val="36"/>
          <w:rtl/>
          <w:lang w:bidi="fa-IR"/>
        </w:rPr>
      </w:pPr>
      <w:r w:rsidRPr="00282AE9">
        <w:rPr>
          <w:rFonts w:ascii="Sakkal Majalla" w:eastAsia="Traditional Arabic" w:hAnsi="Sakkal Majalla" w:cs="Sakkal Majalla"/>
          <w:sz w:val="36"/>
          <w:szCs w:val="36"/>
          <w:rtl/>
        </w:rPr>
        <w:t xml:space="preserve">وفي مجال تعليم المهارات اللغوية فإن التعبير التحريري (أي مهارة الكتابة) ليس فرعا لغويا معزولا عن باقي فروع اللغة، بل هو متشابك ومتداخل في مهاراته اللغوية مع فروع اللغة الأخرى إلى حد كبير، فهو متشابك مع القواعد النحوية والصرفية، متشابك مع الإملاء والخط متشابك مع الأدب والنصوص النثرية والشعرية، متشابك مع البلاغة والبديع والبيان </w:t>
      </w:r>
      <w:r w:rsidRPr="00282AE9">
        <w:rPr>
          <w:rFonts w:ascii="Sakkal Majalla" w:eastAsia="Traditional Arabic" w:hAnsi="Sakkal Majalla" w:cs="Sakkal Majalla"/>
          <w:sz w:val="36"/>
          <w:szCs w:val="36"/>
        </w:rPr>
        <w:t>(</w:t>
      </w:r>
      <w:proofErr w:type="spellStart"/>
      <w:r w:rsidRPr="00282AE9">
        <w:rPr>
          <w:rFonts w:ascii="Sakkal Majalla" w:hAnsi="Sakkal Majalla" w:cs="Sakkal Majalla"/>
          <w:sz w:val="36"/>
          <w:szCs w:val="36"/>
        </w:rPr>
        <w:t>Syahatah</w:t>
      </w:r>
      <w:proofErr w:type="spellEnd"/>
      <w:r w:rsidRPr="00282AE9">
        <w:rPr>
          <w:rFonts w:ascii="Sakkal Majalla" w:hAnsi="Sakkal Majalla" w:cs="Sakkal Majalla"/>
          <w:sz w:val="36"/>
          <w:szCs w:val="36"/>
        </w:rPr>
        <w:t>: 2002)</w:t>
      </w:r>
      <w:r w:rsidRPr="00282AE9">
        <w:rPr>
          <w:rFonts w:ascii="Sakkal Majalla" w:eastAsia="Traditional Arabic" w:hAnsi="Sakkal Majalla" w:cs="Sakkal Majalla"/>
          <w:sz w:val="36"/>
          <w:szCs w:val="36"/>
          <w:rtl/>
        </w:rPr>
        <w:t xml:space="preserve"> إذا، كما يرى أحمد مدكور إن مهارة الكتابة هي المهارة المهمة لابد من تعلمها، لأن الكتابة تعتبر في الواقع مفخرة العقل الانساني بل هو أعظم ما أنتجه العقل. ولقد ذكر علماء الانثروبولوجي أن الانسان حين اخترع الكتابة بدأ تاريخه الحقيقي </w:t>
      </w:r>
      <w:r w:rsidRPr="00282AE9">
        <w:rPr>
          <w:rFonts w:asciiTheme="majorBidi" w:hAnsiTheme="majorBidi" w:cstheme="majorBidi"/>
          <w:sz w:val="24"/>
          <w:szCs w:val="24"/>
        </w:rPr>
        <w:t>(</w:t>
      </w:r>
      <w:proofErr w:type="spellStart"/>
      <w:r w:rsidRPr="00282AE9">
        <w:rPr>
          <w:rFonts w:asciiTheme="majorBidi" w:hAnsiTheme="majorBidi" w:cstheme="majorBidi"/>
          <w:sz w:val="24"/>
          <w:szCs w:val="24"/>
        </w:rPr>
        <w:t>Madkur</w:t>
      </w:r>
      <w:proofErr w:type="spellEnd"/>
      <w:r w:rsidRPr="00282AE9">
        <w:rPr>
          <w:rFonts w:asciiTheme="majorBidi" w:hAnsiTheme="majorBidi" w:cstheme="majorBidi"/>
          <w:sz w:val="24"/>
          <w:szCs w:val="24"/>
        </w:rPr>
        <w:t>: 1984)</w:t>
      </w:r>
      <w:r w:rsidRPr="00282AE9">
        <w:rPr>
          <w:rFonts w:ascii="Sakkal Majalla" w:hAnsi="Sakkal Majalla" w:cs="Sakkal Majalla"/>
          <w:sz w:val="36"/>
          <w:szCs w:val="36"/>
          <w:rtl/>
        </w:rPr>
        <w:t>.</w:t>
      </w:r>
    </w:p>
    <w:p w14:paraId="7838F0A9"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وكما كانت الكتابة هي تحويل الأفكار الذهنية إلى رموز مكتوبة فهي تأتي متأخرة بحسب ترتيبها بين بقية المهارات؛ فهي تأتي بعد مهارة القراءة والكتابة ثلاث مراحل:</w:t>
      </w:r>
    </w:p>
    <w:p w14:paraId="3B758060" w14:textId="77777777" w:rsidR="00C70754" w:rsidRPr="00282AE9" w:rsidRDefault="00C70754" w:rsidP="00C70754">
      <w:pPr>
        <w:pStyle w:val="ListParagraph"/>
        <w:numPr>
          <w:ilvl w:val="0"/>
          <w:numId w:val="14"/>
        </w:numPr>
        <w:bidi/>
        <w:spacing w:after="0" w:line="360" w:lineRule="auto"/>
        <w:ind w:left="1513" w:hanging="284"/>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المرحلة الأولى التدريب على رسم الحروف</w:t>
      </w:r>
    </w:p>
    <w:p w14:paraId="25CABBD1" w14:textId="77777777" w:rsidR="00C70754" w:rsidRPr="00282AE9" w:rsidRDefault="00C70754" w:rsidP="00C70754">
      <w:pPr>
        <w:pStyle w:val="ListParagraph"/>
        <w:bidi/>
        <w:spacing w:line="276" w:lineRule="auto"/>
        <w:ind w:left="1513" w:hanging="73"/>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ويحتوي على المهارات الآلية (الحركية الخاصة برسم حروف اللغة العربية ومعرفة التهجئة، والترقيم في العربية ويقصد بالمهارات الآلية في الكتابة العربية النواحي الشكلية الثابتة في لغة الكتابة</w:t>
      </w:r>
    </w:p>
    <w:p w14:paraId="6D940BB4" w14:textId="77777777" w:rsidR="00C70754" w:rsidRPr="00282AE9" w:rsidRDefault="00C70754" w:rsidP="00C70754">
      <w:pPr>
        <w:pStyle w:val="ListParagraph"/>
        <w:numPr>
          <w:ilvl w:val="0"/>
          <w:numId w:val="14"/>
        </w:numPr>
        <w:bidi/>
        <w:spacing w:after="0" w:line="360" w:lineRule="auto"/>
        <w:ind w:left="1513" w:hanging="437"/>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المرحلة الثانية / التعبير المقيد</w:t>
      </w:r>
    </w:p>
    <w:p w14:paraId="6391DCDE" w14:textId="77777777" w:rsidR="00C70754" w:rsidRPr="00282AE9" w:rsidRDefault="00C70754" w:rsidP="00C70754">
      <w:pPr>
        <w:pStyle w:val="ListParagraph"/>
        <w:bidi/>
        <w:spacing w:line="276" w:lineRule="auto"/>
        <w:ind w:left="1513" w:hanging="73"/>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مرحلة وسطى تربط بين مرحلة رسم الحروف والتعبير الحر وهذه هي مرحلة التعبير المقيد أو الموجه، ومن تطبيقاته وصف الصور.</w:t>
      </w:r>
    </w:p>
    <w:p w14:paraId="6DD320D0" w14:textId="77777777" w:rsidR="00C70754" w:rsidRPr="00282AE9" w:rsidRDefault="00C70754" w:rsidP="00C70754">
      <w:pPr>
        <w:pStyle w:val="ListParagraph"/>
        <w:numPr>
          <w:ilvl w:val="0"/>
          <w:numId w:val="14"/>
        </w:numPr>
        <w:bidi/>
        <w:spacing w:after="0" w:line="360" w:lineRule="auto"/>
        <w:ind w:left="1513" w:hanging="437"/>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lastRenderedPageBreak/>
        <w:t>المرحلة الثالثة / التعبير الحر:</w:t>
      </w:r>
    </w:p>
    <w:p w14:paraId="579EC88B" w14:textId="77777777" w:rsidR="00C70754" w:rsidRPr="00282AE9" w:rsidRDefault="00C70754" w:rsidP="00C70754">
      <w:pPr>
        <w:pStyle w:val="ListParagraph"/>
        <w:bidi/>
        <w:spacing w:line="276" w:lineRule="auto"/>
        <w:ind w:left="1440"/>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يترك للطالب فرصة أن يحوّل أفكاره الذهنية إلى لغة مكتوبة تعبر بوضوح عما يريد قوله، مع احترام رأيه، وهذه مرحلة عقلية. ومن أمثلته الكتابة حول الإجازات وما يفعل فيها وغير ذلك.</w:t>
      </w:r>
    </w:p>
    <w:p w14:paraId="01805571" w14:textId="77777777" w:rsidR="00C70754" w:rsidRPr="00282AE9" w:rsidRDefault="00C70754" w:rsidP="00C70754">
      <w:pPr>
        <w:bidi/>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وهناك تعبير كتابي متقدم كتابة فنية، ويطلب من الطلاب الكتابة في موضوعات لديهم المعلومات الكافية عنها؛ لأننا لا نهدف إلى معرفة حصيلتهم من المعلومات، وإنما نهدف إلى تدريبهم على أن يسوغوها مكتوبة بطريقة صحيحة، كما مر. </w:t>
      </w:r>
    </w:p>
    <w:p w14:paraId="335A7478" w14:textId="77777777" w:rsidR="00C70754" w:rsidRPr="00282AE9" w:rsidRDefault="00C70754" w:rsidP="00C70754">
      <w:pPr>
        <w:bidi/>
        <w:spacing w:before="24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عند عرض مهارة الكتابة، ينبغي البدء بالجانب الآلي تدريجياً، ثم التوسع رويداً 256 رويداً، وذلك لإشباع رغبة الطلاب في التعرف على الشكل المكتوب للكلمة العربية. وبعد هذه المرحلة الأولية ينبغي البدء تدريجيا بتعليم الكتابة في شقها الثاني الإبداعي، ولكن كثيرا من الطرق القديمة والتقليدية تغفل هذا الجانب، وتقصر اهتمامها على الشق الأول الآلي من الكتابة، وفي هذا خلل ظاهر، فالأصل الاهتمام بالشقين معاً؛ بدءا بالآلي، وانتهاء بالإبداعي. </w:t>
      </w:r>
      <w:r w:rsidRPr="00282AE9">
        <w:rPr>
          <w:rFonts w:asciiTheme="majorBidi" w:hAnsiTheme="majorBidi" w:cstheme="majorBidi"/>
          <w:sz w:val="24"/>
          <w:szCs w:val="24"/>
        </w:rPr>
        <w:t>(Mustofa: 2013)</w:t>
      </w:r>
    </w:p>
    <w:p w14:paraId="3032DDB6"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مستوى الطلبة في التعلم</w:t>
      </w:r>
    </w:p>
    <w:p w14:paraId="2A70645A"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يرى طعيمة أن تقسم مستويات تعلم اللغة الثانية إلى ثلاثة مستويات في الابتدائي والمتوسط والمتقدم إن الفرق بين هذه المستويات الثلاثة هو فوق الدرجة هو فرق بين مستويات الأداء اللغوي ويمكن لنا أن نوضح الفرق بين هذه المستويات في عارة بسيطة إن المستوى الابتدائي بعبر عن مرحلة تنمية المهارات الأساسية للغة عند الطالب وتمكيه من أن يألف أصواتها وتراكيبها. والمستوى المتوسط يعبر عن مرحلة تثبيت هذه المهارات الأساسية وتوسيع نطاقها وزيادة الثروة اللغوية عند الطالب، أما المستوى المتقدم فيعبر عن مرحلة الانطلاق في الاستخدام اللغوي </w:t>
      </w:r>
      <w:r w:rsidRPr="00282AE9">
        <w:rPr>
          <w:rFonts w:asciiTheme="majorBidi" w:hAnsiTheme="majorBidi" w:cstheme="majorBidi"/>
          <w:sz w:val="24"/>
          <w:szCs w:val="24"/>
          <w:rtl/>
        </w:rPr>
        <w:t>(</w:t>
      </w:r>
      <w:proofErr w:type="spellStart"/>
      <w:r w:rsidRPr="00282AE9">
        <w:rPr>
          <w:rFonts w:asciiTheme="majorBidi" w:hAnsiTheme="majorBidi" w:cstheme="majorBidi"/>
          <w:sz w:val="24"/>
          <w:szCs w:val="24"/>
        </w:rPr>
        <w:t>Thā'imah</w:t>
      </w:r>
      <w:proofErr w:type="spellEnd"/>
      <w:r w:rsidRPr="00282AE9">
        <w:rPr>
          <w:rFonts w:asciiTheme="majorBidi" w:hAnsiTheme="majorBidi" w:cstheme="majorBidi"/>
          <w:sz w:val="24"/>
          <w:szCs w:val="24"/>
        </w:rPr>
        <w:t>: 1989</w:t>
      </w:r>
      <w:r w:rsidRPr="00282AE9">
        <w:rPr>
          <w:rFonts w:asciiTheme="majorBidi" w:hAnsiTheme="majorBidi" w:cstheme="majorBidi"/>
          <w:sz w:val="24"/>
          <w:szCs w:val="24"/>
          <w:rtl/>
        </w:rPr>
        <w:t>).</w:t>
      </w:r>
    </w:p>
    <w:p w14:paraId="34C688A1" w14:textId="77777777" w:rsidR="00C70754" w:rsidRPr="00282AE9" w:rsidRDefault="00C70754" w:rsidP="00C70754">
      <w:pPr>
        <w:bidi/>
        <w:spacing w:before="240"/>
        <w:ind w:firstLine="720"/>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lastRenderedPageBreak/>
        <w:t xml:space="preserve"> وعلى ضوء ما سبق فإن معرفة مستويات الطلبة مراحلها قبل التدريس وأيضا المناهج أو المداخل أو اختيار المواد المناسبة في تعليم هذه المهارة أمر مهم لدى المدرسين لأن أغلبية الأمور التي تؤدي إلى فشل تعلمها وقلة الكفاءة حصل عليها الدارسون هي عدم تناسب الطرق والمواد بالمستوى أو المراحل التعليمية، ومن الممكن أن ذلك بسبب قلة إعداد المدرسين في معرفة نظريات أو سيكولوجية الدارسين عند تعليم هذه المهارة. </w:t>
      </w:r>
      <w:r w:rsidRPr="00282AE9">
        <w:rPr>
          <w:rFonts w:asciiTheme="majorBidi" w:hAnsiTheme="majorBidi" w:cstheme="majorBidi"/>
          <w:sz w:val="24"/>
          <w:szCs w:val="24"/>
        </w:rPr>
        <w:t>(Mustofa: 2013)</w:t>
      </w:r>
    </w:p>
    <w:p w14:paraId="3F7465F6"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 xml:space="preserve">مهارة الكتابة الوظيفية والإبداعية </w:t>
      </w:r>
    </w:p>
    <w:p w14:paraId="6F786BEA"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المهارة هي القدرة على استخدام الفطرة السليمة والأفكار الإبداعية في القيام بشيء أو جعله أكثر فائدة وله معنى، وذلك لإنتاج قيمة من النتيجة. </w:t>
      </w:r>
      <w:r w:rsidRPr="00282AE9">
        <w:rPr>
          <w:rFonts w:asciiTheme="majorBidi" w:hAnsiTheme="majorBidi" w:cstheme="majorBidi"/>
          <w:sz w:val="24"/>
          <w:szCs w:val="24"/>
        </w:rPr>
        <w:t>(</w:t>
      </w:r>
      <w:proofErr w:type="spellStart"/>
      <w:r w:rsidRPr="00282AE9">
        <w:rPr>
          <w:rFonts w:asciiTheme="majorBidi" w:hAnsiTheme="majorBidi" w:cstheme="majorBidi"/>
          <w:sz w:val="24"/>
          <w:szCs w:val="24"/>
        </w:rPr>
        <w:t>Sudarto</w:t>
      </w:r>
      <w:proofErr w:type="spellEnd"/>
      <w:r w:rsidRPr="00282AE9">
        <w:rPr>
          <w:rFonts w:asciiTheme="majorBidi" w:hAnsiTheme="majorBidi" w:cstheme="majorBidi"/>
          <w:sz w:val="24"/>
          <w:szCs w:val="24"/>
        </w:rPr>
        <w:t>: 2016)</w:t>
      </w:r>
    </w:p>
    <w:p w14:paraId="79D0D48F" w14:textId="77777777" w:rsidR="00C70754" w:rsidRPr="00282AE9" w:rsidRDefault="00C70754" w:rsidP="00C70754">
      <w:pPr>
        <w:bidi/>
        <w:spacing w:after="0"/>
        <w:ind w:firstLine="720"/>
        <w:jc w:val="both"/>
        <w:rPr>
          <w:rFonts w:ascii="Sakkal Majalla" w:eastAsia="Traditional Arabic" w:hAnsi="Sakkal Majalla" w:cs="Sakkal Majalla"/>
          <w:sz w:val="36"/>
          <w:szCs w:val="36"/>
          <w:lang w:bidi="fa-IR"/>
        </w:rPr>
      </w:pPr>
      <w:r w:rsidRPr="00282AE9">
        <w:rPr>
          <w:rFonts w:ascii="Sakkal Majalla" w:eastAsia="Traditional Arabic" w:hAnsi="Sakkal Majalla" w:cs="Sakkal Majalla"/>
          <w:sz w:val="36"/>
          <w:szCs w:val="36"/>
          <w:rtl/>
        </w:rPr>
        <w:t xml:space="preserve">هذان النوعان من أغلبية الأنواع في مهارة الكتابة قسمها اللغويون وعلماء تعليم اللغة، والنوع الأول هو الكتابة الوظيفية التي يرى عنه دكتور ماهر شعبان عبد الباري في نبذة عن كتابه حول الكتابة الوظيفية والإبداعية بأن الكتابة الوظيفية فهي ذلك النوع الذي يرتبط بمواقف اجتماعية معينة، غرضها اتصال الناس بعضهم ببعض الفضاء حاجاتهم وتنظيم شئونهم، وهذا النوع من الكتابة لا يخضع لأساليب التجميل اللفظي، والخيال، ولا التأنق الجمالي، والاستعانة بالصور، ولا يتسم بالإسهاب في العرض، أو محاولة تكرار الأفكار والمعلومات لتأكيدها، وإنما له غاية محددة يسعى لتحقيقها من أقصر الطرق، وهذا النوع من الكتابة له أنماطه المتعارف عليها، كما أن له طريقته الخاصة ومهاراته النوعية المميزة له عما سواء </w:t>
      </w:r>
      <w:r w:rsidRPr="00282AE9">
        <w:rPr>
          <w:rFonts w:asciiTheme="majorBidi" w:hAnsiTheme="majorBidi" w:cstheme="majorBidi"/>
          <w:sz w:val="24"/>
          <w:szCs w:val="24"/>
        </w:rPr>
        <w:t xml:space="preserve">(Abdul </w:t>
      </w:r>
      <w:proofErr w:type="spellStart"/>
      <w:r w:rsidRPr="00282AE9">
        <w:rPr>
          <w:rFonts w:asciiTheme="majorBidi" w:hAnsiTheme="majorBidi" w:cstheme="majorBidi"/>
          <w:sz w:val="24"/>
          <w:szCs w:val="24"/>
        </w:rPr>
        <w:t>Bāri</w:t>
      </w:r>
      <w:proofErr w:type="spellEnd"/>
      <w:r w:rsidRPr="00282AE9">
        <w:rPr>
          <w:rFonts w:asciiTheme="majorBidi" w:hAnsiTheme="majorBidi" w:cstheme="majorBidi"/>
          <w:sz w:val="24"/>
          <w:szCs w:val="24"/>
        </w:rPr>
        <w:t>: 2010)</w:t>
      </w:r>
    </w:p>
    <w:p w14:paraId="5B776929"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مفهوم التعبير الكتابي</w:t>
      </w:r>
    </w:p>
    <w:p w14:paraId="0F0A2370" w14:textId="77777777" w:rsidR="00C70754" w:rsidRPr="00282AE9" w:rsidRDefault="00C70754" w:rsidP="00C70754">
      <w:pPr>
        <w:bidi/>
        <w:spacing w:after="0"/>
        <w:ind w:firstLine="720"/>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 xml:space="preserve">إن التعبير كما يقال رياضة الهن فالأفكار والعاني غالبا ما تكوم غامضة وغير محددة في الذهن، والإنسان عندما يضطر إلى التعبير فهو يضطر إلى إعمال الذهن لتحديد الأفكار والمعاني وتوضيحها والتعبير عنها شفهيا أو الكتابة فيها تحريرا </w:t>
      </w:r>
      <w:r w:rsidRPr="00282AE9">
        <w:rPr>
          <w:rFonts w:asciiTheme="majorBidi" w:hAnsiTheme="majorBidi" w:cstheme="majorBidi"/>
          <w:sz w:val="24"/>
          <w:szCs w:val="24"/>
        </w:rPr>
        <w:t>(Al-Amīr:2021)</w:t>
      </w:r>
      <w:r w:rsidRPr="00282AE9">
        <w:rPr>
          <w:rFonts w:asciiTheme="majorBidi" w:hAnsiTheme="majorBidi" w:cstheme="majorBidi"/>
          <w:sz w:val="24"/>
          <w:szCs w:val="24"/>
          <w:rtl/>
        </w:rPr>
        <w:t>.</w:t>
      </w:r>
    </w:p>
    <w:p w14:paraId="12FE357D"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فالتعبير التحريري عمل إنشاء نص لموضوع ما يحول الأفكار والمعلومات الموجودة في الذهن (غير المرئية إلى نص مكتوب، يعكس المشاعر والأفكار، ويجعل المعلومات مرئية لذا يعتبر </w:t>
      </w:r>
      <w:r w:rsidRPr="00282AE9">
        <w:rPr>
          <w:rFonts w:ascii="Sakkal Majalla" w:eastAsia="Traditional Arabic" w:hAnsi="Sakkal Majalla" w:cs="Sakkal Majalla"/>
          <w:sz w:val="36"/>
          <w:szCs w:val="36"/>
          <w:rtl/>
        </w:rPr>
        <w:lastRenderedPageBreak/>
        <w:t xml:space="preserve">التعليم الكتابي تدريباً عملياً على التفكير وتوظيف اللغة بجميع جوانبها ومختلف مهاراتها، كما تعتبر الكتابة ايضا وسيلة فعلية لتنمية القدرات العقلية واللغوية، حيث تستدعي من الكاتب تنشيط العقل وتعميق اجادة التحليل ومعالجة الموضوع </w:t>
      </w:r>
      <w:r w:rsidRPr="00282AE9">
        <w:rPr>
          <w:rFonts w:asciiTheme="majorBidi" w:hAnsiTheme="majorBidi" w:cstheme="majorBidi"/>
          <w:sz w:val="24"/>
          <w:szCs w:val="24"/>
        </w:rPr>
        <w:t>(Al-</w:t>
      </w:r>
      <w:proofErr w:type="spellStart"/>
      <w:r w:rsidRPr="00282AE9">
        <w:rPr>
          <w:rFonts w:asciiTheme="majorBidi" w:hAnsiTheme="majorBidi" w:cstheme="majorBidi"/>
          <w:sz w:val="24"/>
          <w:szCs w:val="24"/>
        </w:rPr>
        <w:t>Labbān</w:t>
      </w:r>
      <w:proofErr w:type="spellEnd"/>
      <w:r w:rsidRPr="00282AE9">
        <w:rPr>
          <w:rFonts w:asciiTheme="majorBidi" w:hAnsiTheme="majorBidi" w:cstheme="majorBidi"/>
          <w:sz w:val="24"/>
          <w:szCs w:val="24"/>
        </w:rPr>
        <w:t>: 2024)</w:t>
      </w:r>
      <w:r w:rsidRPr="00282AE9">
        <w:rPr>
          <w:rFonts w:asciiTheme="majorBidi" w:hAnsiTheme="majorBidi" w:cstheme="majorBidi"/>
          <w:sz w:val="24"/>
          <w:szCs w:val="24"/>
          <w:rtl/>
        </w:rPr>
        <w:t>.</w:t>
      </w:r>
    </w:p>
    <w:p w14:paraId="3D56BFEC"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أهداف تعليم التعبير التحريري</w:t>
      </w:r>
    </w:p>
    <w:p w14:paraId="440D8D76" w14:textId="77777777" w:rsidR="00C70754" w:rsidRPr="00282AE9" w:rsidRDefault="00C70754" w:rsidP="00C70754">
      <w:pPr>
        <w:bidi/>
        <w:spacing w:after="0"/>
        <w:ind w:firstLine="720"/>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 xml:space="preserve">يهدف التدريب على التعبير التحريري لإتقان الطالب على استخدام المهارات اللغوية المختلفة التي اكتسبها من خلال تعلم فروع اللغة المختلفة، وتحديد الفكرة واستقصائها من جوانبها المختلفة بتعمق يتناسب مع مستوى نموه اللغوي، وبناء الجملة والعبارة بشكل سليم، وربط الفقرات بعضها ببعض بشكل مستوي يقود إلى البناء الكلي للفكرة أو الإحساس المعبر عنها </w:t>
      </w:r>
      <w:r w:rsidRPr="00282AE9">
        <w:rPr>
          <w:rFonts w:asciiTheme="majorBidi" w:hAnsiTheme="majorBidi" w:cstheme="majorBidi"/>
          <w:sz w:val="24"/>
          <w:szCs w:val="24"/>
          <w:rtl/>
        </w:rPr>
        <w:fldChar w:fldCharType="begin" w:fldLock="1"/>
      </w:r>
      <w:r w:rsidRPr="00282AE9">
        <w:rPr>
          <w:rFonts w:asciiTheme="majorBidi" w:hAnsiTheme="majorBidi" w:cstheme="majorBidi"/>
          <w:sz w:val="24"/>
          <w:szCs w:val="24"/>
        </w:rPr>
        <w:instrText>ADDIN CSL_CITATION {"citationItems":[{"id":"ITEM-1","itemData":{"author":[{"dropping-particle":"","family":"Mufarokah","given":"Siti","non-dropping-particle":"","parse-names":false,"suffix":""}],"id":"ITEM-1","issued":{"date-parts":[["2023"]]},"publisher":"Universitas Islam Negeri Maulana Malik Ibrahim","title":"</w:instrText>
      </w:r>
      <w:r w:rsidRPr="00282AE9">
        <w:rPr>
          <w:rFonts w:asciiTheme="majorBidi" w:hAnsiTheme="majorBidi" w:cstheme="majorBidi"/>
          <w:sz w:val="24"/>
          <w:szCs w:val="24"/>
          <w:rtl/>
        </w:rPr>
        <w:instrText>إعداد كراسة التدريبات لمادة التعبير التحريري على أساس مهارة التفكير لدى طالبات قسم الإعداد اللغوي بجامعة الراية سوكابومي</w:instrText>
      </w:r>
      <w:r w:rsidRPr="00282AE9">
        <w:rPr>
          <w:rFonts w:asciiTheme="majorBidi" w:hAnsiTheme="majorBidi" w:cstheme="majorBidi"/>
          <w:sz w:val="24"/>
          <w:szCs w:val="24"/>
        </w:rPr>
        <w:instrText>","type":"thesis"},"uris":["http://www.mendeley.com/documents/?uuid=9755a453-b310-4629-89bc-fe4a49dec660"]}],"mendeley":{"formattedCitation":"(Mufarokah, 2023)","plainTextFormattedCitation":"(Mufarokah, 2023)","previouslyFormattedCitation":"(Mufarokah, 2023)"},"properties":{"noteIndex":0},"schema":"https://github.com/citation-style-language/schema/raw/master/csl-citation.json"}</w:instrText>
      </w:r>
      <w:r w:rsidRPr="00282AE9">
        <w:rPr>
          <w:rFonts w:asciiTheme="majorBidi" w:hAnsiTheme="majorBidi" w:cstheme="majorBidi"/>
          <w:sz w:val="24"/>
          <w:szCs w:val="24"/>
          <w:rtl/>
        </w:rPr>
        <w:fldChar w:fldCharType="separate"/>
      </w:r>
      <w:r w:rsidRPr="00282AE9">
        <w:rPr>
          <w:rFonts w:asciiTheme="majorBidi" w:hAnsiTheme="majorBidi" w:cstheme="majorBidi"/>
          <w:sz w:val="24"/>
          <w:szCs w:val="24"/>
        </w:rPr>
        <w:t>(Mufarokah, 2023)</w:t>
      </w:r>
      <w:r w:rsidRPr="00282AE9">
        <w:rPr>
          <w:rFonts w:asciiTheme="majorBidi" w:hAnsiTheme="majorBidi" w:cstheme="majorBidi"/>
          <w:sz w:val="24"/>
          <w:szCs w:val="24"/>
          <w:rtl/>
        </w:rPr>
        <w:fldChar w:fldCharType="end"/>
      </w:r>
      <w:r w:rsidRPr="00282AE9">
        <w:rPr>
          <w:rFonts w:asciiTheme="majorBidi" w:hAnsiTheme="majorBidi" w:cstheme="majorBidi"/>
          <w:sz w:val="24"/>
          <w:szCs w:val="24"/>
          <w:rtl/>
        </w:rPr>
        <w:t>.</w:t>
      </w:r>
    </w:p>
    <w:p w14:paraId="56F8C1B5"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مفهوم العروض التقديمية</w:t>
      </w:r>
    </w:p>
    <w:p w14:paraId="202C0E6E" w14:textId="77777777" w:rsidR="00C70754" w:rsidRPr="00282AE9" w:rsidRDefault="00C70754" w:rsidP="00C70754">
      <w:pPr>
        <w:bidi/>
        <w:spacing w:after="0"/>
        <w:ind w:firstLine="720"/>
        <w:jc w:val="both"/>
        <w:rPr>
          <w:rFonts w:asciiTheme="majorBidi" w:hAnsiTheme="majorBidi" w:cstheme="majorBidi"/>
          <w:sz w:val="24"/>
          <w:szCs w:val="24"/>
          <w:rtl/>
        </w:rPr>
      </w:pPr>
      <w:r w:rsidRPr="00282AE9">
        <w:rPr>
          <w:rFonts w:ascii="Sakkal Majalla" w:eastAsia="Traditional Arabic" w:hAnsi="Sakkal Majalla" w:cs="Sakkal Majalla"/>
          <w:sz w:val="36"/>
          <w:szCs w:val="36"/>
          <w:rtl/>
        </w:rPr>
        <w:t xml:space="preserve">العروض التقديمية أو ما يعرف باللغة الإنجليزية </w:t>
      </w:r>
      <w:r w:rsidRPr="00282AE9">
        <w:rPr>
          <w:rFonts w:ascii="Sakkal Majalla" w:eastAsia="Traditional Arabic" w:hAnsi="Sakkal Majalla" w:cs="Sakkal Majalla"/>
          <w:sz w:val="36"/>
          <w:szCs w:val="36"/>
        </w:rPr>
        <w:t>Presentation</w:t>
      </w:r>
      <w:r w:rsidRPr="00282AE9">
        <w:rPr>
          <w:rFonts w:ascii="Sakkal Majalla" w:eastAsia="Traditional Arabic" w:hAnsi="Sakkal Majalla" w:cs="Sakkal Majalla"/>
          <w:sz w:val="36"/>
          <w:szCs w:val="36"/>
          <w:rtl/>
        </w:rPr>
        <w:t xml:space="preserve"> هي عبارة عن أسلوب منظم ومصمم جيداً لعرض وتقديم المعلومات والبيانات المختلفة المتعلقة بمجالات متعددة كالأبحاث العلمية والمعلومات الدراسية، ويتم استخدام العروض التقديمية على نطاق واسع في المؤتمرات والاجتماعات والجامعات والمساقات التدريسية كما ويتم الاعتماد على العروض التقديمية بشكل كبير في عرض الدورات التدريبية والعملية التعليمية بشكل عام، حيث يتم استخدام العروض التقديمية لعرض ومناقشة موضوع ما بحضور مجموعة من المعنيين بموضوع العروض التقديمية، ويتم تصميم العروض التقديمية بشكل احترافي من قبل مختصين في مجال الجرافيك وباستخدام مجموعة من البرامج المشهورة مثل برنامج </w:t>
      </w:r>
      <w:r w:rsidRPr="00282AE9">
        <w:rPr>
          <w:rFonts w:asciiTheme="majorBidi" w:hAnsiTheme="majorBidi" w:cstheme="majorBidi"/>
          <w:sz w:val="24"/>
          <w:szCs w:val="24"/>
        </w:rPr>
        <w:t>MS PowerPoint</w:t>
      </w:r>
      <w:r w:rsidRPr="00282AE9">
        <w:rPr>
          <w:rFonts w:asciiTheme="majorBidi" w:hAnsiTheme="majorBidi" w:cstheme="majorBidi"/>
          <w:sz w:val="24"/>
          <w:szCs w:val="24"/>
          <w:rtl/>
        </w:rPr>
        <w:t>.</w:t>
      </w:r>
    </w:p>
    <w:p w14:paraId="553244FC"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تعتبر العروض التقديمية أسلوب مثالي لعرض الأفكار في مجالات التسويق والتعليم والتدريب، وقد انتشر استخدامها بشكل كبير في العرض في الكثير من المجالات لما للعروض التقديمية من أثر كبير في إثراء هذه المجالات، فالعروض التقديمية تقدم المعلومة أو الفكرة بشكل جذاب له تأثير كبير على المتلقي أو المخاطب، كما أن العروض التقديمية تساعد المتحدث في الحفاظ على تسلسل أفكاره وتقديم العرض بشكل لائق. كما تساعد العروض </w:t>
      </w:r>
      <w:r w:rsidRPr="00282AE9">
        <w:rPr>
          <w:rFonts w:ascii="Sakkal Majalla" w:eastAsia="Traditional Arabic" w:hAnsi="Sakkal Majalla" w:cs="Sakkal Majalla"/>
          <w:sz w:val="36"/>
          <w:szCs w:val="36"/>
          <w:rtl/>
        </w:rPr>
        <w:lastRenderedPageBreak/>
        <w:t>التقديمية أيضاً في الحفاظ على انتباه المتلقي طوال فترة تقديم العروض التقديمية وذلك لأن المحتوى البصري الذي يتم عرضه أكثر تأثيراً في المتلقين.</w:t>
      </w:r>
    </w:p>
    <w:p w14:paraId="048D6C24"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مفهوم بوربوينت</w:t>
      </w:r>
    </w:p>
    <w:p w14:paraId="407A4678" w14:textId="77777777" w:rsidR="00C70754" w:rsidRPr="00282AE9" w:rsidRDefault="00C70754" w:rsidP="00C70754">
      <w:pPr>
        <w:bidi/>
        <w:spacing w:after="0"/>
        <w:ind w:firstLine="720"/>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 xml:space="preserve">يعد بوربوينت وسيلة لتقديم العروض التقديمية. يمكن أن يكون باوربوينت جزءا من عرض تقديمي شامل أو أن يكون الوسيلة الوحيدة لتقديم المعلومات باوربوينت كدعم عرض تقديمي على سبيل المثال: باوربوينت كوسيلة مساعدة بصرية في العروض الشفوية. قد يكون هذا النوع من العروض مصحوبا بالحكاية، الرسوم التوضيحية الصوتية، الموسيقى أو الفيديو الجاري تشغيله وقت العرض. </w:t>
      </w:r>
      <w:r w:rsidRPr="00282AE9">
        <w:rPr>
          <w:rFonts w:asciiTheme="majorBidi" w:hAnsiTheme="majorBidi" w:cstheme="majorBidi"/>
          <w:sz w:val="24"/>
          <w:szCs w:val="24"/>
        </w:rPr>
        <w:t>(</w:t>
      </w:r>
      <w:proofErr w:type="spellStart"/>
      <w:r w:rsidRPr="00282AE9">
        <w:rPr>
          <w:rFonts w:asciiTheme="majorBidi" w:hAnsiTheme="majorBidi" w:cstheme="majorBidi"/>
          <w:sz w:val="24"/>
          <w:szCs w:val="24"/>
        </w:rPr>
        <w:t>Kurniawati</w:t>
      </w:r>
      <w:proofErr w:type="spellEnd"/>
      <w:r w:rsidRPr="00282AE9">
        <w:rPr>
          <w:rFonts w:asciiTheme="majorBidi" w:hAnsiTheme="majorBidi" w:cstheme="majorBidi"/>
          <w:sz w:val="24"/>
          <w:szCs w:val="24"/>
        </w:rPr>
        <w:t>: 2016)</w:t>
      </w:r>
    </w:p>
    <w:p w14:paraId="2DEE3593" w14:textId="77777777" w:rsidR="00C70754" w:rsidRPr="00282AE9" w:rsidRDefault="00C70754" w:rsidP="00C70754">
      <w:pPr>
        <w:bidi/>
        <w:spacing w:after="0"/>
        <w:ind w:left="360" w:firstLine="36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هو عبارة عن برنامج من مجموعة </w:t>
      </w:r>
      <w:r w:rsidRPr="00282AE9">
        <w:rPr>
          <w:rFonts w:asciiTheme="majorBidi" w:hAnsiTheme="majorBidi" w:cstheme="majorBidi"/>
          <w:sz w:val="24"/>
          <w:szCs w:val="24"/>
        </w:rPr>
        <w:t>Microsoft Office</w:t>
      </w:r>
      <w:r w:rsidRPr="00282AE9">
        <w:rPr>
          <w:rFonts w:ascii="Sakkal Majalla" w:eastAsia="Traditional Arabic" w:hAnsi="Sakkal Majalla" w:cs="Sakkal Majalla"/>
          <w:sz w:val="36"/>
          <w:szCs w:val="36"/>
          <w:rtl/>
        </w:rPr>
        <w:t xml:space="preserve"> يقوم بإنشاء العروض التقديمية التي تساعدك في عرض مشروع، مقرر الدراسي، البوم صور، فكرة تريد توضيحها وعرضها للآخرين من خلال مجموعة من الشرائح التي قد تحتوي على نصوص يمكن تحريرها، صور يمكن اضافتها، مقاطع فيديو اضافة الى وجود العديد من المؤثرات المختلفة الخاصة بالبرنامج.</w:t>
      </w:r>
    </w:p>
    <w:p w14:paraId="268A02EC" w14:textId="77777777" w:rsidR="00C70754" w:rsidRPr="00282AE9" w:rsidRDefault="00C70754" w:rsidP="00C70754">
      <w:pPr>
        <w:pStyle w:val="ListParagraph"/>
        <w:numPr>
          <w:ilvl w:val="0"/>
          <w:numId w:val="10"/>
        </w:numPr>
        <w:bidi/>
        <w:spacing w:after="0" w:line="360" w:lineRule="auto"/>
        <w:jc w:val="both"/>
        <w:rPr>
          <w:rFonts w:ascii="Sakkal Majalla" w:eastAsia="Traditional Arabic" w:hAnsi="Sakkal Majalla" w:cs="Sakkal Majalla"/>
          <w:b/>
          <w:bCs/>
          <w:sz w:val="36"/>
          <w:szCs w:val="36"/>
        </w:rPr>
      </w:pPr>
      <w:r w:rsidRPr="00282AE9">
        <w:rPr>
          <w:rFonts w:ascii="Sakkal Majalla" w:eastAsia="Traditional Arabic" w:hAnsi="Sakkal Majalla" w:cs="Sakkal Majalla"/>
          <w:b/>
          <w:bCs/>
          <w:sz w:val="36"/>
          <w:szCs w:val="36"/>
          <w:rtl/>
        </w:rPr>
        <w:t>مزايا بوربوينت</w:t>
      </w:r>
    </w:p>
    <w:p w14:paraId="179EEC42" w14:textId="77777777" w:rsidR="00C70754" w:rsidRPr="00282AE9" w:rsidRDefault="00C70754" w:rsidP="00C70754">
      <w:pPr>
        <w:bidi/>
        <w:ind w:firstLine="720"/>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 xml:space="preserve">في هذا القسم، سنستعرض مزايا برنامج </w:t>
      </w:r>
      <w:r w:rsidRPr="00282AE9">
        <w:rPr>
          <w:rFonts w:asciiTheme="majorBidi" w:hAnsiTheme="majorBidi" w:cstheme="majorBidi"/>
          <w:sz w:val="24"/>
          <w:szCs w:val="24"/>
        </w:rPr>
        <w:t>PowerPoint</w:t>
      </w:r>
      <w:r w:rsidRPr="00282AE9">
        <w:rPr>
          <w:rFonts w:ascii="Sakkal Majalla" w:eastAsia="Traditional Arabic" w:hAnsi="Sakkal Majalla" w:cs="Sakkal Majalla"/>
          <w:sz w:val="36"/>
          <w:szCs w:val="36"/>
          <w:rtl/>
        </w:rPr>
        <w:t xml:space="preserve"> مما يجعله أداة مثالية لإنشاء عروض تقديمية احترافية وجذابة، منها:</w:t>
      </w:r>
    </w:p>
    <w:p w14:paraId="46DA4F42"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سهولة إضافة وحذف الشرائح.</w:t>
      </w:r>
    </w:p>
    <w:p w14:paraId="401F620E"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سهولة حفظ واسترجاع شرائح العرض.</w:t>
      </w:r>
    </w:p>
    <w:p w14:paraId="0F018D14"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توفير خيارات متعددة لطباعة الشرائح (شريحة كاملة - صفحة تحتوي مجموعة شرائح، صفحة الملاحظات، عرض مفصل).</w:t>
      </w:r>
    </w:p>
    <w:p w14:paraId="498DF183"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يوفر العديد من الأشكال والرسوم التي يمكن إضافتها إلى الشرائح.</w:t>
      </w:r>
    </w:p>
    <w:p w14:paraId="6576FFBC"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إمكانية عرض البيانات على شكل رسوم بيانية.</w:t>
      </w:r>
    </w:p>
    <w:p w14:paraId="213DC4A3"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سهولة تنسيق شرائح العرض بسمات متعددة.</w:t>
      </w:r>
    </w:p>
    <w:p w14:paraId="59AD65EC"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lastRenderedPageBreak/>
        <w:t>إمكانية إضافة مقاطع فيديو إلى الشرائح.</w:t>
      </w:r>
    </w:p>
    <w:p w14:paraId="6C2BFE3A"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إمكانية إضافة مؤثرات صوتية وحركية على الشرائح.</w:t>
      </w:r>
    </w:p>
    <w:p w14:paraId="6EC4DBB2" w14:textId="77777777" w:rsidR="00C70754" w:rsidRPr="00282AE9" w:rsidRDefault="00C70754" w:rsidP="00C70754">
      <w:pPr>
        <w:pStyle w:val="ListParagraph"/>
        <w:numPr>
          <w:ilvl w:val="0"/>
          <w:numId w:val="15"/>
        </w:numPr>
        <w:bidi/>
        <w:spacing w:after="0" w:line="276" w:lineRule="auto"/>
        <w:ind w:left="1229"/>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إمكانية إضافة انتقالات بين الشرائح بمؤثرات متعددة.</w:t>
      </w:r>
    </w:p>
    <w:p w14:paraId="112D39C6" w14:textId="77777777" w:rsidR="00C70754" w:rsidRPr="00282AE9" w:rsidRDefault="00C70754" w:rsidP="00C70754">
      <w:pPr>
        <w:pStyle w:val="ListParagraph"/>
        <w:numPr>
          <w:ilvl w:val="0"/>
          <w:numId w:val="10"/>
        </w:numPr>
        <w:bidi/>
        <w:spacing w:after="0" w:line="360" w:lineRule="auto"/>
        <w:ind w:left="1088" w:hanging="502"/>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منافع بوربوينت</w:t>
      </w:r>
    </w:p>
    <w:p w14:paraId="0F0E0905" w14:textId="77777777" w:rsidR="00C70754" w:rsidRPr="00282AE9" w:rsidRDefault="00C70754" w:rsidP="00C70754">
      <w:pPr>
        <w:bidi/>
        <w:spacing w:after="0"/>
        <w:ind w:firstLine="720"/>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 xml:space="preserve">يتم استخدام </w:t>
      </w:r>
      <w:r w:rsidRPr="00282AE9">
        <w:rPr>
          <w:rFonts w:asciiTheme="majorBidi" w:hAnsiTheme="majorBidi" w:cstheme="majorBidi"/>
          <w:sz w:val="24"/>
          <w:szCs w:val="24"/>
        </w:rPr>
        <w:t>PowerPoint</w:t>
      </w:r>
      <w:r w:rsidRPr="00282AE9">
        <w:rPr>
          <w:rFonts w:ascii="Sakkal Majalla" w:eastAsia="Traditional Arabic" w:hAnsi="Sakkal Majalla" w:cs="Sakkal Majalla"/>
          <w:sz w:val="36"/>
          <w:szCs w:val="36"/>
          <w:rtl/>
        </w:rPr>
        <w:t xml:space="preserve"> بشكل جيد لإنشاء عرض شرائح للمعلومات القيمة من خلال المخططات والصور للعرض التقديمي. يمارس عادة في العروض التجارية والمدرسية. إنها حزمة رسومات عرض تقديمية مطلقة تمنحك كل ما تحتاجه لإنشاء عرض تقديمي ذو مظهر احترافي.</w:t>
      </w:r>
    </w:p>
    <w:p w14:paraId="287CBF1D" w14:textId="77777777" w:rsidR="00C70754" w:rsidRPr="00282AE9" w:rsidRDefault="00C70754" w:rsidP="00C70754">
      <w:pPr>
        <w:pStyle w:val="ListParagraph"/>
        <w:numPr>
          <w:ilvl w:val="0"/>
          <w:numId w:val="10"/>
        </w:numPr>
        <w:bidi/>
        <w:spacing w:after="0" w:line="360" w:lineRule="auto"/>
        <w:ind w:left="1088" w:hanging="502"/>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كيفية استخدام بوربوينت</w:t>
      </w:r>
    </w:p>
    <w:p w14:paraId="54BC7B26" w14:textId="77777777" w:rsidR="00C70754" w:rsidRPr="00282AE9" w:rsidRDefault="00C70754" w:rsidP="00C70754">
      <w:pPr>
        <w:pStyle w:val="ListParagraph"/>
        <w:numPr>
          <w:ilvl w:val="0"/>
          <w:numId w:val="11"/>
        </w:numPr>
        <w:bidi/>
        <w:spacing w:after="0" w:line="360" w:lineRule="auto"/>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lang w:val="en-ID"/>
        </w:rPr>
        <w:t>إنشاء عرض تقديمي</w:t>
      </w:r>
    </w:p>
    <w:p w14:paraId="5DCD42CF" w14:textId="77777777" w:rsidR="00C70754" w:rsidRPr="00282AE9" w:rsidRDefault="00C70754" w:rsidP="00C70754">
      <w:pPr>
        <w:pStyle w:val="ListParagraph"/>
        <w:numPr>
          <w:ilvl w:val="0"/>
          <w:numId w:val="3"/>
        </w:numPr>
        <w:bidi/>
        <w:spacing w:after="0" w:line="276" w:lineRule="auto"/>
        <w:ind w:left="1655"/>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sz w:val="36"/>
          <w:szCs w:val="36"/>
          <w:rtl/>
          <w:lang w:val="en-ID"/>
        </w:rPr>
        <w:t xml:space="preserve">افتح </w:t>
      </w:r>
      <w:r w:rsidRPr="00282AE9">
        <w:rPr>
          <w:rFonts w:asciiTheme="majorBidi" w:hAnsiTheme="majorBidi" w:cstheme="majorBidi"/>
          <w:sz w:val="24"/>
          <w:szCs w:val="24"/>
        </w:rPr>
        <w:t>PowerPoint</w:t>
      </w:r>
      <w:r w:rsidRPr="00282AE9">
        <w:rPr>
          <w:rFonts w:asciiTheme="majorBidi" w:hAnsiTheme="majorBidi" w:cstheme="majorBidi"/>
          <w:sz w:val="24"/>
          <w:szCs w:val="24"/>
          <w:rtl/>
        </w:rPr>
        <w:t>.</w:t>
      </w:r>
    </w:p>
    <w:p w14:paraId="2688EF85" w14:textId="77777777" w:rsidR="00C70754" w:rsidRPr="00282AE9" w:rsidRDefault="00C70754" w:rsidP="00C70754">
      <w:pPr>
        <w:pStyle w:val="ListParagraph"/>
        <w:numPr>
          <w:ilvl w:val="0"/>
          <w:numId w:val="3"/>
        </w:numPr>
        <w:bidi/>
        <w:spacing w:after="0" w:line="276" w:lineRule="auto"/>
        <w:ind w:left="1655"/>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sz w:val="36"/>
          <w:szCs w:val="36"/>
          <w:rtl/>
          <w:lang w:val="en-ID"/>
        </w:rPr>
        <w:t>في الجزء الأيمن، حدد جديد.</w:t>
      </w:r>
    </w:p>
    <w:p w14:paraId="6E597F81" w14:textId="77777777" w:rsidR="00C70754" w:rsidRPr="00282AE9" w:rsidRDefault="00C70754" w:rsidP="00C70754">
      <w:pPr>
        <w:pStyle w:val="ListParagraph"/>
        <w:numPr>
          <w:ilvl w:val="0"/>
          <w:numId w:val="3"/>
        </w:numPr>
        <w:bidi/>
        <w:spacing w:after="0" w:line="276" w:lineRule="auto"/>
        <w:ind w:left="1655"/>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sz w:val="36"/>
          <w:szCs w:val="36"/>
          <w:rtl/>
          <w:lang w:val="en-ID"/>
        </w:rPr>
        <w:t>حدد خياراً:</w:t>
      </w:r>
    </w:p>
    <w:p w14:paraId="7A7D6EEC" w14:textId="77777777" w:rsidR="00C70754" w:rsidRPr="00282AE9" w:rsidRDefault="00C70754" w:rsidP="00C70754">
      <w:pPr>
        <w:pStyle w:val="ListParagraph"/>
        <w:numPr>
          <w:ilvl w:val="0"/>
          <w:numId w:val="4"/>
        </w:numPr>
        <w:bidi/>
        <w:spacing w:after="0" w:line="276" w:lineRule="auto"/>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sz w:val="36"/>
          <w:szCs w:val="36"/>
          <w:rtl/>
          <w:lang w:val="en-ID"/>
        </w:rPr>
        <w:t>لإنشاء عرض تقديمي من البداية، حدد عرض تقديمي فارغ.</w:t>
      </w:r>
    </w:p>
    <w:p w14:paraId="391545B3" w14:textId="77777777" w:rsidR="00C70754" w:rsidRPr="00282AE9" w:rsidRDefault="00C70754" w:rsidP="00C70754">
      <w:pPr>
        <w:pStyle w:val="ListParagraph"/>
        <w:numPr>
          <w:ilvl w:val="0"/>
          <w:numId w:val="4"/>
        </w:numPr>
        <w:bidi/>
        <w:spacing w:after="0" w:line="276" w:lineRule="auto"/>
        <w:ind w:left="2222" w:hanging="563"/>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sz w:val="36"/>
          <w:szCs w:val="36"/>
          <w:rtl/>
          <w:lang w:val="en-ID"/>
        </w:rPr>
        <w:t>لاستخدام تصميم معد، حدد أحد القوالب.</w:t>
      </w:r>
    </w:p>
    <w:p w14:paraId="001FC883" w14:textId="77777777" w:rsidR="00C70754" w:rsidRPr="00282AE9" w:rsidRDefault="00C70754" w:rsidP="00C70754">
      <w:pPr>
        <w:pStyle w:val="ListParagraph"/>
        <w:numPr>
          <w:ilvl w:val="0"/>
          <w:numId w:val="16"/>
        </w:numPr>
        <w:bidi/>
        <w:spacing w:after="0" w:line="360" w:lineRule="auto"/>
        <w:ind w:left="2222" w:hanging="579"/>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noProof/>
          <w:sz w:val="36"/>
          <w:szCs w:val="36"/>
        </w:rPr>
        <w:lastRenderedPageBreak/>
        <w:drawing>
          <wp:anchor distT="0" distB="0" distL="114300" distR="114300" simplePos="0" relativeHeight="251660288" behindDoc="0" locked="0" layoutInCell="1" allowOverlap="1" wp14:anchorId="0495A5FF" wp14:editId="7C0DCD06">
            <wp:simplePos x="0" y="0"/>
            <wp:positionH relativeFrom="margin">
              <wp:align>left</wp:align>
            </wp:positionH>
            <wp:positionV relativeFrom="paragraph">
              <wp:posOffset>984250</wp:posOffset>
            </wp:positionV>
            <wp:extent cx="5067300" cy="2148840"/>
            <wp:effectExtent l="0" t="0" r="0" b="3810"/>
            <wp:wrapTopAndBottom/>
            <wp:docPr id="2132843135" name="Picture 213284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س.png"/>
                    <pic:cNvPicPr/>
                  </pic:nvPicPr>
                  <pic:blipFill>
                    <a:blip r:embed="rId11">
                      <a:extLst>
                        <a:ext uri="{28A0092B-C50C-407E-A947-70E740481C1C}">
                          <a14:useLocalDpi xmlns:a14="http://schemas.microsoft.com/office/drawing/2010/main" val="0"/>
                        </a:ext>
                      </a:extLst>
                    </a:blip>
                    <a:stretch>
                      <a:fillRect/>
                    </a:stretch>
                  </pic:blipFill>
                  <pic:spPr>
                    <a:xfrm>
                      <a:off x="0" y="0"/>
                      <a:ext cx="5067300" cy="2148840"/>
                    </a:xfrm>
                    <a:prstGeom prst="rect">
                      <a:avLst/>
                    </a:prstGeom>
                  </pic:spPr>
                </pic:pic>
              </a:graphicData>
            </a:graphic>
            <wp14:sizeRelH relativeFrom="margin">
              <wp14:pctWidth>0</wp14:pctWidth>
            </wp14:sizeRelH>
            <wp14:sizeRelV relativeFrom="margin">
              <wp14:pctHeight>0</wp14:pctHeight>
            </wp14:sizeRelV>
          </wp:anchor>
        </w:drawing>
      </w:r>
      <w:r w:rsidRPr="00282AE9">
        <w:rPr>
          <w:rFonts w:ascii="Sakkal Majalla" w:eastAsia="Traditional Arabic" w:hAnsi="Sakkal Majalla" w:cs="Sakkal Majalla"/>
          <w:sz w:val="36"/>
          <w:szCs w:val="36"/>
          <w:rtl/>
          <w:lang w:val="en-ID"/>
        </w:rPr>
        <w:t xml:space="preserve">للاطلاع على تلميحات لاستخدام </w:t>
      </w:r>
      <w:r w:rsidRPr="00282AE9">
        <w:rPr>
          <w:rFonts w:asciiTheme="majorBidi" w:hAnsiTheme="majorBidi" w:cstheme="majorBidi"/>
          <w:sz w:val="24"/>
          <w:szCs w:val="24"/>
        </w:rPr>
        <w:t>PowerPoint</w:t>
      </w:r>
      <w:r w:rsidRPr="00282AE9">
        <w:rPr>
          <w:rFonts w:ascii="Sakkal Majalla" w:eastAsia="Traditional Arabic" w:hAnsi="Sakkal Majalla" w:cs="Sakkal Majalla"/>
          <w:sz w:val="36"/>
          <w:szCs w:val="36"/>
          <w:rtl/>
          <w:lang w:val="en-ID"/>
        </w:rPr>
        <w:t>، حدد القيام بجولة، ثم حدد الإنشاء.</w:t>
      </w:r>
    </w:p>
    <w:p w14:paraId="5E5BECF4" w14:textId="77777777" w:rsidR="00C70754" w:rsidRPr="00282AE9" w:rsidRDefault="00C70754" w:rsidP="00C70754">
      <w:pPr>
        <w:bidi/>
        <w:jc w:val="center"/>
        <w:rPr>
          <w:rFonts w:ascii="Sakkal Majalla" w:eastAsia="Traditional Arabic" w:hAnsi="Sakkal Majalla" w:cs="Sakkal Majalla"/>
          <w:b/>
          <w:bCs/>
          <w:sz w:val="36"/>
          <w:szCs w:val="36"/>
          <w:lang w:val="en-ID"/>
        </w:rPr>
      </w:pPr>
      <w:r w:rsidRPr="00282AE9">
        <w:rPr>
          <w:rFonts w:ascii="Sakkal Majalla" w:eastAsia="Traditional Arabic" w:hAnsi="Sakkal Majalla" w:cs="Sakkal Majalla"/>
          <w:color w:val="000000"/>
          <w:sz w:val="36"/>
          <w:szCs w:val="36"/>
          <w:rtl/>
        </w:rPr>
        <w:t>الصورة 1.1</w:t>
      </w:r>
    </w:p>
    <w:p w14:paraId="079E42A8" w14:textId="77777777" w:rsidR="00C70754" w:rsidRPr="00282AE9" w:rsidRDefault="00C70754" w:rsidP="00C70754">
      <w:pPr>
        <w:pStyle w:val="ListParagraph"/>
        <w:numPr>
          <w:ilvl w:val="0"/>
          <w:numId w:val="11"/>
        </w:numPr>
        <w:bidi/>
        <w:spacing w:after="0" w:line="360" w:lineRule="auto"/>
        <w:jc w:val="both"/>
        <w:rPr>
          <w:rFonts w:ascii="Sakkal Majalla" w:eastAsia="Traditional Arabic" w:hAnsi="Sakkal Majalla" w:cs="Sakkal Majalla"/>
          <w:sz w:val="36"/>
          <w:szCs w:val="36"/>
          <w:lang w:val="en-ID"/>
        </w:rPr>
      </w:pPr>
      <w:r w:rsidRPr="00282AE9">
        <w:rPr>
          <w:rFonts w:ascii="Sakkal Majalla" w:eastAsia="Traditional Arabic" w:hAnsi="Sakkal Majalla" w:cs="Sakkal Majalla"/>
          <w:b/>
          <w:bCs/>
          <w:sz w:val="36"/>
          <w:szCs w:val="36"/>
          <w:rtl/>
          <w:lang w:val="en-ID"/>
        </w:rPr>
        <w:t>إضافة شريحة</w:t>
      </w:r>
    </w:p>
    <w:p w14:paraId="5D6FEC1D" w14:textId="77777777" w:rsidR="00C70754" w:rsidRPr="00282AE9" w:rsidRDefault="00C70754" w:rsidP="00C70754">
      <w:pPr>
        <w:pStyle w:val="ListParagraph"/>
        <w:numPr>
          <w:ilvl w:val="0"/>
          <w:numId w:val="5"/>
        </w:numPr>
        <w:bidi/>
        <w:spacing w:after="0" w:line="276" w:lineRule="auto"/>
        <w:ind w:left="1796"/>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في الصور المصغرة في الجزء الأيمن، حدد الشريحة التي تريد أن تتبعها الشريحة الجديدة.</w:t>
      </w:r>
    </w:p>
    <w:p w14:paraId="29C20082" w14:textId="77777777" w:rsidR="00C70754" w:rsidRPr="00282AE9" w:rsidRDefault="00C70754" w:rsidP="00C70754">
      <w:pPr>
        <w:pStyle w:val="ListParagraph"/>
        <w:numPr>
          <w:ilvl w:val="0"/>
          <w:numId w:val="5"/>
        </w:numPr>
        <w:bidi/>
        <w:spacing w:after="0" w:line="276" w:lineRule="auto"/>
        <w:ind w:left="1796"/>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في علامة التبويب الصفحة الرئيسية، في المقطع شرائح، حدد شريحة جديدة.</w:t>
      </w:r>
    </w:p>
    <w:p w14:paraId="129A4B41" w14:textId="77777777" w:rsidR="00C70754" w:rsidRPr="00282AE9" w:rsidRDefault="00C70754" w:rsidP="00C70754">
      <w:pPr>
        <w:pStyle w:val="ListParagraph"/>
        <w:numPr>
          <w:ilvl w:val="0"/>
          <w:numId w:val="5"/>
        </w:numPr>
        <w:bidi/>
        <w:spacing w:after="0" w:line="360" w:lineRule="auto"/>
        <w:ind w:left="1796"/>
        <w:jc w:val="both"/>
        <w:rPr>
          <w:rFonts w:ascii="Sakkal Majalla" w:eastAsia="Traditional Arabic" w:hAnsi="Sakkal Majalla" w:cs="Sakkal Majalla"/>
          <w:sz w:val="36"/>
          <w:szCs w:val="36"/>
        </w:rPr>
      </w:pPr>
      <w:r w:rsidRPr="00282AE9">
        <w:rPr>
          <w:rFonts w:ascii="Sakkal Majalla" w:eastAsia="Traditional Arabic" w:hAnsi="Sakkal Majalla" w:cs="Sakkal Majalla"/>
          <w:noProof/>
          <w:sz w:val="36"/>
          <w:szCs w:val="36"/>
        </w:rPr>
        <w:drawing>
          <wp:anchor distT="0" distB="0" distL="114300" distR="114300" simplePos="0" relativeHeight="251659264" behindDoc="1" locked="0" layoutInCell="1" allowOverlap="1" wp14:anchorId="387F5185" wp14:editId="07673C5A">
            <wp:simplePos x="0" y="0"/>
            <wp:positionH relativeFrom="column">
              <wp:posOffset>527050</wp:posOffset>
            </wp:positionH>
            <wp:positionV relativeFrom="paragraph">
              <wp:posOffset>450850</wp:posOffset>
            </wp:positionV>
            <wp:extent cx="4527550" cy="1727200"/>
            <wp:effectExtent l="0" t="0" r="6350" b="6350"/>
            <wp:wrapThrough wrapText="bothSides">
              <wp:wrapPolygon edited="0">
                <wp:start x="0" y="0"/>
                <wp:lineTo x="0" y="21441"/>
                <wp:lineTo x="21539" y="21441"/>
                <wp:lineTo x="21539" y="0"/>
                <wp:lineTo x="0" y="0"/>
              </wp:wrapPolygon>
            </wp:wrapThrough>
            <wp:docPr id="2135660371" name="Picture 21356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ي.png"/>
                    <pic:cNvPicPr/>
                  </pic:nvPicPr>
                  <pic:blipFill>
                    <a:blip r:embed="rId12">
                      <a:extLst>
                        <a:ext uri="{28A0092B-C50C-407E-A947-70E740481C1C}">
                          <a14:useLocalDpi xmlns:a14="http://schemas.microsoft.com/office/drawing/2010/main" val="0"/>
                        </a:ext>
                      </a:extLst>
                    </a:blip>
                    <a:stretch>
                      <a:fillRect/>
                    </a:stretch>
                  </pic:blipFill>
                  <pic:spPr>
                    <a:xfrm>
                      <a:off x="0" y="0"/>
                      <a:ext cx="4527550" cy="1727200"/>
                    </a:xfrm>
                    <a:prstGeom prst="rect">
                      <a:avLst/>
                    </a:prstGeom>
                  </pic:spPr>
                </pic:pic>
              </a:graphicData>
            </a:graphic>
            <wp14:sizeRelH relativeFrom="margin">
              <wp14:pctWidth>0</wp14:pctWidth>
            </wp14:sizeRelH>
            <wp14:sizeRelV relativeFrom="margin">
              <wp14:pctHeight>0</wp14:pctHeight>
            </wp14:sizeRelV>
          </wp:anchor>
        </w:drawing>
      </w:r>
      <w:r w:rsidRPr="00282AE9">
        <w:rPr>
          <w:rFonts w:ascii="Sakkal Majalla" w:eastAsia="Traditional Arabic" w:hAnsi="Sakkal Majalla" w:cs="Sakkal Majalla"/>
          <w:sz w:val="36"/>
          <w:szCs w:val="36"/>
          <w:rtl/>
        </w:rPr>
        <w:t>في قسم الشرائح، حدد تخطيط، ثم حدد التخطيط الذي تريده من القائمة.</w:t>
      </w:r>
    </w:p>
    <w:p w14:paraId="4445AFCA" w14:textId="77777777" w:rsidR="00C70754" w:rsidRPr="00282AE9" w:rsidRDefault="00C70754" w:rsidP="00C70754">
      <w:pPr>
        <w:bidi/>
        <w:rPr>
          <w:rFonts w:ascii="Sakkal Majalla" w:eastAsia="Traditional Arabic" w:hAnsi="Sakkal Majalla" w:cs="Sakkal Majalla"/>
          <w:sz w:val="36"/>
          <w:szCs w:val="36"/>
          <w:rtl/>
        </w:rPr>
      </w:pPr>
    </w:p>
    <w:p w14:paraId="4075B48B" w14:textId="77777777" w:rsidR="00C70754" w:rsidRPr="00282AE9" w:rsidRDefault="00C70754" w:rsidP="00C70754">
      <w:pPr>
        <w:bidi/>
        <w:rPr>
          <w:rFonts w:ascii="Sakkal Majalla" w:eastAsia="Traditional Arabic" w:hAnsi="Sakkal Majalla" w:cs="Sakkal Majalla"/>
          <w:sz w:val="36"/>
          <w:szCs w:val="36"/>
          <w:rtl/>
        </w:rPr>
      </w:pPr>
    </w:p>
    <w:p w14:paraId="7E9C225E" w14:textId="77777777" w:rsidR="00C70754" w:rsidRPr="00282AE9" w:rsidRDefault="00C70754" w:rsidP="00C70754">
      <w:pPr>
        <w:pStyle w:val="ListParagraph"/>
        <w:bidi/>
        <w:ind w:left="1440"/>
        <w:rPr>
          <w:rFonts w:ascii="Sakkal Majalla" w:eastAsia="Traditional Arabic" w:hAnsi="Sakkal Majalla" w:cs="Sakkal Majalla"/>
          <w:sz w:val="36"/>
          <w:szCs w:val="36"/>
        </w:rPr>
      </w:pPr>
    </w:p>
    <w:p w14:paraId="46DF633D" w14:textId="77777777" w:rsidR="00C70754" w:rsidRPr="00282AE9" w:rsidRDefault="00C70754" w:rsidP="00C70754">
      <w:pPr>
        <w:bidi/>
        <w:spacing w:after="0"/>
        <w:ind w:left="360" w:firstLine="360"/>
        <w:jc w:val="both"/>
        <w:rPr>
          <w:rFonts w:ascii="Sakkal Majalla" w:eastAsia="Traditional Arabic" w:hAnsi="Sakkal Majalla" w:cs="Sakkal Majalla"/>
          <w:sz w:val="36"/>
          <w:szCs w:val="36"/>
        </w:rPr>
      </w:pPr>
    </w:p>
    <w:p w14:paraId="02EEF501" w14:textId="77777777" w:rsidR="00C70754" w:rsidRPr="00282AE9" w:rsidRDefault="00C70754" w:rsidP="00C70754">
      <w:pPr>
        <w:bidi/>
        <w:jc w:val="center"/>
        <w:rPr>
          <w:rFonts w:ascii="Sakkal Majalla" w:eastAsia="Traditional Arabic" w:hAnsi="Sakkal Majalla" w:cs="Sakkal Majalla"/>
          <w:b/>
          <w:bCs/>
          <w:sz w:val="36"/>
          <w:szCs w:val="36"/>
          <w:rtl/>
          <w:lang w:val="en-ID"/>
        </w:rPr>
      </w:pPr>
      <w:r w:rsidRPr="00282AE9">
        <w:rPr>
          <w:rFonts w:ascii="Sakkal Majalla" w:eastAsia="Traditional Arabic" w:hAnsi="Sakkal Majalla" w:cs="Sakkal Majalla"/>
          <w:color w:val="000000"/>
          <w:sz w:val="36"/>
          <w:szCs w:val="36"/>
          <w:rtl/>
        </w:rPr>
        <w:t>الصورة 1.2</w:t>
      </w:r>
    </w:p>
    <w:p w14:paraId="2439D2AD" w14:textId="77777777" w:rsidR="00C70754" w:rsidRPr="00282AE9" w:rsidRDefault="00C70754" w:rsidP="00C70754">
      <w:pPr>
        <w:pStyle w:val="ListParagraph"/>
        <w:numPr>
          <w:ilvl w:val="0"/>
          <w:numId w:val="12"/>
        </w:numPr>
        <w:bidi/>
        <w:spacing w:after="0" w:line="360" w:lineRule="auto"/>
        <w:ind w:left="1229"/>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lastRenderedPageBreak/>
        <w:t>كتابة نص وتنسيقه</w:t>
      </w:r>
    </w:p>
    <w:p w14:paraId="5953E9E0" w14:textId="77777777" w:rsidR="00C70754" w:rsidRPr="00282AE9" w:rsidRDefault="00C70754" w:rsidP="00C70754">
      <w:pPr>
        <w:pStyle w:val="ListParagraph"/>
        <w:numPr>
          <w:ilvl w:val="0"/>
          <w:numId w:val="6"/>
        </w:numPr>
        <w:bidi/>
        <w:spacing w:after="0" w:line="276" w:lineRule="auto"/>
        <w:ind w:left="1655"/>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ضع المؤشر داخل مربع نص، ثم اكتب شيئا.</w:t>
      </w:r>
    </w:p>
    <w:p w14:paraId="03401B9B" w14:textId="77777777" w:rsidR="00C70754" w:rsidRPr="00282AE9" w:rsidRDefault="00C70754" w:rsidP="00C70754">
      <w:pPr>
        <w:pStyle w:val="ListParagraph"/>
        <w:numPr>
          <w:ilvl w:val="0"/>
          <w:numId w:val="6"/>
        </w:numPr>
        <w:bidi/>
        <w:spacing w:after="0" w:line="276" w:lineRule="auto"/>
        <w:ind w:left="1655"/>
        <w:jc w:val="both"/>
        <w:rPr>
          <w:rFonts w:ascii="Sakkal Majalla" w:eastAsia="Traditional Arabic" w:hAnsi="Sakkal Majalla" w:cs="Sakkal Majalla"/>
          <w:sz w:val="36"/>
          <w:szCs w:val="36"/>
          <w:rtl/>
          <w:lang w:val="id-ID"/>
        </w:rPr>
      </w:pPr>
      <w:r w:rsidRPr="00282AE9">
        <w:rPr>
          <w:rFonts w:ascii="Sakkal Majalla" w:eastAsia="Traditional Arabic" w:hAnsi="Sakkal Majalla" w:cs="Sakkal Majalla"/>
          <w:sz w:val="36"/>
          <w:szCs w:val="36"/>
          <w:rtl/>
        </w:rPr>
        <w:t>حدد النص، ثم حدد خيار واحد أو أكثر من قسم الخط في علامة التبويب الصفحة الرئيسية، مثل الخط، وزيادة حجم الخط، وتقليل حجم الخط، وغامق، ومائل، وتسطير، وما إلى ذلك.</w:t>
      </w:r>
    </w:p>
    <w:p w14:paraId="4D6FCBFF" w14:textId="77777777" w:rsidR="00C70754" w:rsidRPr="00282AE9" w:rsidRDefault="00C70754" w:rsidP="00C70754">
      <w:pPr>
        <w:pStyle w:val="ListParagraph"/>
        <w:numPr>
          <w:ilvl w:val="0"/>
          <w:numId w:val="6"/>
        </w:numPr>
        <w:bidi/>
        <w:spacing w:after="0" w:line="360" w:lineRule="auto"/>
        <w:ind w:left="1655"/>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لإنشاء قوائم ذات تعداد نقطي أو رقمي، حدد النص، ثم حدد الرموز النقطية أو ترقيم.</w:t>
      </w:r>
    </w:p>
    <w:p w14:paraId="54F1C271" w14:textId="77777777" w:rsidR="00C70754" w:rsidRPr="00282AE9" w:rsidRDefault="00C70754" w:rsidP="00C70754">
      <w:pPr>
        <w:bidi/>
        <w:ind w:left="1080"/>
        <w:rPr>
          <w:rFonts w:ascii="Sakkal Majalla" w:eastAsia="Traditional Arabic" w:hAnsi="Sakkal Majalla" w:cs="Sakkal Majalla"/>
          <w:sz w:val="36"/>
          <w:szCs w:val="36"/>
        </w:rPr>
      </w:pPr>
      <w:r w:rsidRPr="00282AE9">
        <w:rPr>
          <w:rFonts w:ascii="Sakkal Majalla" w:eastAsia="Traditional Arabic" w:hAnsi="Sakkal Majalla" w:cs="Sakkal Majalla"/>
          <w:noProof/>
          <w:sz w:val="36"/>
          <w:szCs w:val="36"/>
        </w:rPr>
        <w:drawing>
          <wp:inline distT="0" distB="0" distL="0" distR="0" wp14:anchorId="1E8304CA" wp14:editId="235B86C9">
            <wp:extent cx="4587875" cy="171622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ن.png"/>
                    <pic:cNvPicPr/>
                  </pic:nvPicPr>
                  <pic:blipFill>
                    <a:blip r:embed="rId13">
                      <a:extLst>
                        <a:ext uri="{28A0092B-C50C-407E-A947-70E740481C1C}">
                          <a14:useLocalDpi xmlns:a14="http://schemas.microsoft.com/office/drawing/2010/main" val="0"/>
                        </a:ext>
                      </a:extLst>
                    </a:blip>
                    <a:stretch>
                      <a:fillRect/>
                    </a:stretch>
                  </pic:blipFill>
                  <pic:spPr>
                    <a:xfrm>
                      <a:off x="0" y="0"/>
                      <a:ext cx="4610216" cy="1724580"/>
                    </a:xfrm>
                    <a:prstGeom prst="rect">
                      <a:avLst/>
                    </a:prstGeom>
                  </pic:spPr>
                </pic:pic>
              </a:graphicData>
            </a:graphic>
          </wp:inline>
        </w:drawing>
      </w:r>
    </w:p>
    <w:p w14:paraId="59BD3A7F" w14:textId="77777777" w:rsidR="00C70754" w:rsidRPr="00282AE9" w:rsidRDefault="00C70754" w:rsidP="00C70754">
      <w:pPr>
        <w:bidi/>
        <w:jc w:val="center"/>
        <w:rPr>
          <w:rFonts w:ascii="Sakkal Majalla" w:eastAsia="Traditional Arabic" w:hAnsi="Sakkal Majalla" w:cs="Sakkal Majalla"/>
          <w:b/>
          <w:bCs/>
          <w:sz w:val="36"/>
          <w:szCs w:val="36"/>
          <w:rtl/>
          <w:lang w:val="en-ID"/>
        </w:rPr>
      </w:pPr>
      <w:r w:rsidRPr="00282AE9">
        <w:rPr>
          <w:rFonts w:ascii="Sakkal Majalla" w:eastAsia="Traditional Arabic" w:hAnsi="Sakkal Majalla" w:cs="Sakkal Majalla"/>
          <w:color w:val="000000"/>
          <w:sz w:val="36"/>
          <w:szCs w:val="36"/>
          <w:rtl/>
        </w:rPr>
        <w:t>الصورة 1.3</w:t>
      </w:r>
    </w:p>
    <w:p w14:paraId="4B7A04FC" w14:textId="77777777" w:rsidR="00C70754" w:rsidRPr="00282AE9" w:rsidRDefault="00C70754" w:rsidP="00C70754">
      <w:pPr>
        <w:pStyle w:val="ListParagraph"/>
        <w:numPr>
          <w:ilvl w:val="0"/>
          <w:numId w:val="13"/>
        </w:numPr>
        <w:bidi/>
        <w:spacing w:after="0" w:line="360" w:lineRule="auto"/>
        <w:ind w:left="1088"/>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إضافة صورة وشكل والمزيد</w:t>
      </w:r>
    </w:p>
    <w:p w14:paraId="231E1223" w14:textId="77777777" w:rsidR="00C70754" w:rsidRPr="00282AE9" w:rsidRDefault="00C70754" w:rsidP="00C70754">
      <w:pPr>
        <w:pStyle w:val="ListParagraph"/>
        <w:numPr>
          <w:ilvl w:val="0"/>
          <w:numId w:val="7"/>
        </w:numPr>
        <w:bidi/>
        <w:spacing w:after="0" w:line="360" w:lineRule="auto"/>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انتقل إلى علامة التبويب إدراج.</w:t>
      </w:r>
    </w:p>
    <w:p w14:paraId="53AA9358" w14:textId="77777777" w:rsidR="00C70754" w:rsidRPr="00282AE9" w:rsidRDefault="00C70754" w:rsidP="00C70754">
      <w:pPr>
        <w:pStyle w:val="ListParagraph"/>
        <w:numPr>
          <w:ilvl w:val="0"/>
          <w:numId w:val="7"/>
        </w:numPr>
        <w:bidi/>
        <w:spacing w:after="0" w:line="360" w:lineRule="auto"/>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لإضافة صورة:</w:t>
      </w:r>
    </w:p>
    <w:p w14:paraId="51E36D83" w14:textId="77777777" w:rsidR="00C70754" w:rsidRPr="00282AE9" w:rsidRDefault="00C70754" w:rsidP="00C70754">
      <w:pPr>
        <w:pStyle w:val="ListParagraph"/>
        <w:numPr>
          <w:ilvl w:val="0"/>
          <w:numId w:val="8"/>
        </w:numPr>
        <w:bidi/>
        <w:spacing w:after="0" w:line="360" w:lineRule="auto"/>
        <w:ind w:left="2363" w:hanging="563"/>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في قسم الصور، حدد الصور.</w:t>
      </w:r>
    </w:p>
    <w:p w14:paraId="1CED0C90" w14:textId="77777777" w:rsidR="00C70754" w:rsidRPr="00282AE9" w:rsidRDefault="00C70754" w:rsidP="00C70754">
      <w:pPr>
        <w:pStyle w:val="ListParagraph"/>
        <w:numPr>
          <w:ilvl w:val="0"/>
          <w:numId w:val="8"/>
        </w:numPr>
        <w:bidi/>
        <w:spacing w:after="0" w:line="360" w:lineRule="auto"/>
        <w:ind w:left="2363" w:hanging="563"/>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في القائمة إدراج صورة من، حدد المصدر الذي تريده.</w:t>
      </w:r>
    </w:p>
    <w:p w14:paraId="4D07BF36" w14:textId="77777777" w:rsidR="00C70754" w:rsidRPr="00282AE9" w:rsidRDefault="00C70754" w:rsidP="00C70754">
      <w:pPr>
        <w:pStyle w:val="ListParagraph"/>
        <w:numPr>
          <w:ilvl w:val="0"/>
          <w:numId w:val="17"/>
        </w:numPr>
        <w:bidi/>
        <w:spacing w:after="0" w:line="360" w:lineRule="auto"/>
        <w:ind w:left="2363" w:hanging="563"/>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استعرض بحثا عن الصورة التي تريدها، وحددها، ثم حدد إدراج.</w:t>
      </w:r>
    </w:p>
    <w:p w14:paraId="3D3F5EB9" w14:textId="77777777" w:rsidR="00C70754" w:rsidRPr="00282AE9" w:rsidRDefault="00C70754" w:rsidP="00C70754">
      <w:pPr>
        <w:pStyle w:val="ListParagraph"/>
        <w:numPr>
          <w:ilvl w:val="0"/>
          <w:numId w:val="7"/>
        </w:numPr>
        <w:bidi/>
        <w:spacing w:after="0" w:line="360" w:lineRule="auto"/>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لإضافة رسومات توضيحية:</w:t>
      </w:r>
    </w:p>
    <w:p w14:paraId="4321AC75" w14:textId="77777777" w:rsidR="00C70754" w:rsidRPr="00282AE9" w:rsidRDefault="00C70754" w:rsidP="00C70754">
      <w:pPr>
        <w:pStyle w:val="ListParagraph"/>
        <w:numPr>
          <w:ilvl w:val="0"/>
          <w:numId w:val="18"/>
        </w:numPr>
        <w:bidi/>
        <w:spacing w:after="0" w:line="360" w:lineRule="auto"/>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lastRenderedPageBreak/>
        <w:t xml:space="preserve">في قسم التوضيحات، حدد الأشكال أو الأيقونات أو النماذج ثلاثية الأبعاد أو </w:t>
      </w:r>
      <w:r w:rsidRPr="00282AE9">
        <w:rPr>
          <w:rFonts w:asciiTheme="majorBidi" w:hAnsiTheme="majorBidi" w:cstheme="majorBidi"/>
          <w:sz w:val="24"/>
          <w:szCs w:val="24"/>
        </w:rPr>
        <w:t>SmartArt</w:t>
      </w:r>
      <w:r w:rsidRPr="00282AE9">
        <w:rPr>
          <w:rFonts w:ascii="Sakkal Majalla" w:eastAsia="Traditional Arabic" w:hAnsi="Sakkal Majalla" w:cs="Sakkal Majalla"/>
          <w:sz w:val="36"/>
          <w:szCs w:val="36"/>
          <w:rtl/>
        </w:rPr>
        <w:t xml:space="preserve"> أو المخطط.</w:t>
      </w:r>
    </w:p>
    <w:p w14:paraId="7DE1E8C1" w14:textId="77777777" w:rsidR="00C70754" w:rsidRPr="00282AE9" w:rsidRDefault="00C70754" w:rsidP="00C70754">
      <w:pPr>
        <w:pStyle w:val="ListParagraph"/>
        <w:numPr>
          <w:ilvl w:val="0"/>
          <w:numId w:val="18"/>
        </w:numPr>
        <w:bidi/>
        <w:spacing w:after="0" w:line="360" w:lineRule="auto"/>
        <w:ind w:left="2222" w:hanging="422"/>
        <w:jc w:val="both"/>
        <w:rPr>
          <w:rFonts w:ascii="Sakkal Majalla" w:eastAsia="Traditional Arabic" w:hAnsi="Sakkal Majalla" w:cs="Sakkal Majalla"/>
          <w:sz w:val="36"/>
          <w:szCs w:val="36"/>
          <w:rtl/>
        </w:rPr>
      </w:pPr>
      <w:r w:rsidRPr="00282AE9">
        <w:rPr>
          <w:rFonts w:ascii="Sakkal Majalla" w:eastAsia="Traditional Arabic" w:hAnsi="Sakkal Majalla" w:cs="Sakkal Majalla"/>
          <w:sz w:val="36"/>
          <w:szCs w:val="36"/>
          <w:rtl/>
        </w:rPr>
        <w:t>في مربع الحوار الذي يفتح عند النقر فوق أحد أنواع التوضيحات، حدد العنصر الذي تريده واتبع المطالبات لإدراجه.</w:t>
      </w:r>
    </w:p>
    <w:p w14:paraId="5EAB35AA" w14:textId="77777777" w:rsidR="00C70754" w:rsidRPr="00282AE9" w:rsidRDefault="00C70754" w:rsidP="00C70754">
      <w:pPr>
        <w:pStyle w:val="ListParagraph"/>
        <w:numPr>
          <w:ilvl w:val="0"/>
          <w:numId w:val="10"/>
        </w:numPr>
        <w:bidi/>
        <w:spacing w:after="0" w:line="360" w:lineRule="auto"/>
        <w:ind w:left="1229" w:hanging="509"/>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 xml:space="preserve">طريقة </w:t>
      </w:r>
      <w:r w:rsidRPr="00282AE9">
        <w:rPr>
          <w:rFonts w:ascii="Sakkal Majalla" w:eastAsia="Traditional Arabic" w:hAnsi="Sakkal Majalla" w:cs="Sakkal Majalla"/>
          <w:b/>
          <w:bCs/>
          <w:color w:val="000000"/>
          <w:sz w:val="36"/>
          <w:szCs w:val="36"/>
          <w:rtl/>
        </w:rPr>
        <w:t xml:space="preserve">تعليم مهارة الكتابة التعبير الكتابي التحريري </w:t>
      </w:r>
      <w:r w:rsidRPr="00282AE9">
        <w:rPr>
          <w:rFonts w:ascii="Sakkal Majalla" w:hAnsi="Sakkal Majalla" w:cs="Sakkal Majalla"/>
          <w:b/>
          <w:bCs/>
          <w:sz w:val="36"/>
          <w:szCs w:val="36"/>
          <w:rtl/>
        </w:rPr>
        <w:t xml:space="preserve">المستوى المتقدم </w:t>
      </w:r>
      <w:r w:rsidRPr="00282AE9">
        <w:rPr>
          <w:rFonts w:ascii="Sakkal Majalla" w:eastAsia="Traditional Arabic" w:hAnsi="Sakkal Majalla" w:cs="Sakkal Majalla"/>
          <w:b/>
          <w:bCs/>
          <w:color w:val="000000"/>
          <w:sz w:val="36"/>
          <w:szCs w:val="36"/>
          <w:rtl/>
        </w:rPr>
        <w:t xml:space="preserve">بوسيلة </w:t>
      </w:r>
      <w:r w:rsidRPr="00282AE9">
        <w:rPr>
          <w:rFonts w:ascii="Sakkal Majalla" w:hAnsi="Sakkal Majalla" w:cs="Sakkal Majalla"/>
          <w:b/>
          <w:bCs/>
          <w:sz w:val="36"/>
          <w:szCs w:val="36"/>
          <w:rtl/>
        </w:rPr>
        <w:t xml:space="preserve">العروض التقديمية </w:t>
      </w:r>
      <w:r w:rsidRPr="00282AE9">
        <w:rPr>
          <w:rFonts w:ascii="Sakkal Majalla" w:eastAsia="Traditional Arabic" w:hAnsi="Sakkal Majalla" w:cs="Sakkal Majalla"/>
          <w:b/>
          <w:bCs/>
          <w:color w:val="000000"/>
          <w:sz w:val="36"/>
          <w:szCs w:val="36"/>
          <w:rtl/>
        </w:rPr>
        <w:t>بوربوينت</w:t>
      </w:r>
    </w:p>
    <w:p w14:paraId="2CA21BF2" w14:textId="4E0EE34F" w:rsidR="00282AE9" w:rsidRPr="00282AE9" w:rsidRDefault="00C70754" w:rsidP="00CB2676">
      <w:pPr>
        <w:bidi/>
        <w:spacing w:after="0"/>
        <w:ind w:firstLine="720"/>
        <w:jc w:val="both"/>
        <w:rPr>
          <w:rFonts w:ascii="Sakkal Majalla" w:eastAsia="Traditional Arabic" w:hAnsi="Sakkal Majalla" w:cs="Sakkal Majalla"/>
          <w:sz w:val="36"/>
          <w:szCs w:val="36"/>
          <w:rtl/>
          <w:lang w:val="en-ID"/>
        </w:rPr>
      </w:pPr>
      <w:r w:rsidRPr="00282AE9">
        <w:rPr>
          <w:rFonts w:ascii="Sakkal Majalla" w:eastAsia="Traditional Arabic" w:hAnsi="Sakkal Majalla" w:cs="Sakkal Majalla"/>
          <w:sz w:val="36"/>
          <w:szCs w:val="36"/>
          <w:rtl/>
          <w:lang w:val="en-ID"/>
        </w:rPr>
        <w:t xml:space="preserve">تعد الكتابة التعبيرية من المهارات اللغوية الأساسية التي تتطلب ممارسة مستمرة وتدريبًا مكثفًا. وفي عصر التكنولوجيا، أصبحت عروض </w:t>
      </w:r>
      <w:r w:rsidRPr="00282AE9">
        <w:rPr>
          <w:rFonts w:asciiTheme="majorBidi" w:hAnsiTheme="majorBidi" w:cstheme="majorBidi"/>
          <w:sz w:val="24"/>
          <w:szCs w:val="24"/>
        </w:rPr>
        <w:t>PowerPoint</w:t>
      </w:r>
      <w:r w:rsidRPr="00282AE9">
        <w:rPr>
          <w:rFonts w:ascii="Sakkal Majalla" w:eastAsia="Traditional Arabic" w:hAnsi="Sakkal Majalla" w:cs="Sakkal Majalla"/>
          <w:sz w:val="36"/>
          <w:szCs w:val="36"/>
          <w:rtl/>
          <w:lang w:val="en-ID"/>
        </w:rPr>
        <w:t xml:space="preserve"> أداة تعليمية قوية ومرنة يمكن الاستفادة منها في تطوير هذه المهارة لدى الطلاب المتقدمين.  فمن خلال استخدام الشرائح التفاعلية والمرئيات الجذابة، يمكن للمعلمين تقديم أمثلة حية وتحليل النصوص بشكل عميق، مما يشجع الطلاب على التفكير النقدي والإبداعي ويساعدهم على صقل مهاراتهم في التعبير عن الأفكار بوضوح وفعالية. يمكن الاستفادة من عروض </w:t>
      </w:r>
      <w:r w:rsidRPr="00282AE9">
        <w:rPr>
          <w:rFonts w:asciiTheme="majorBidi" w:hAnsiTheme="majorBidi" w:cstheme="majorBidi"/>
          <w:sz w:val="24"/>
          <w:szCs w:val="24"/>
        </w:rPr>
        <w:t>PowerPoint</w:t>
      </w:r>
      <w:r w:rsidRPr="00282AE9">
        <w:rPr>
          <w:rFonts w:ascii="Sakkal Majalla" w:eastAsia="Traditional Arabic" w:hAnsi="Sakkal Majalla" w:cs="Sakkal Majalla"/>
          <w:sz w:val="36"/>
          <w:szCs w:val="36"/>
          <w:rtl/>
          <w:lang w:val="en-ID"/>
        </w:rPr>
        <w:t xml:space="preserve"> في تنفيذ مجموعة متنوعة من الأنشطة التي تساهم في تطوير مهارات الكتابة التعبيرية، منها:</w:t>
      </w:r>
    </w:p>
    <w:p w14:paraId="6E45BF5F" w14:textId="77777777" w:rsidR="00C70754" w:rsidRPr="00282AE9" w:rsidRDefault="00C70754" w:rsidP="00C70754">
      <w:pPr>
        <w:pStyle w:val="ListParagraph"/>
        <w:numPr>
          <w:ilvl w:val="0"/>
          <w:numId w:val="9"/>
        </w:numPr>
        <w:bidi/>
        <w:spacing w:after="0" w:line="360" w:lineRule="auto"/>
        <w:ind w:left="1513"/>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تحليل النصوص</w:t>
      </w:r>
    </w:p>
    <w:p w14:paraId="04CB96BA" w14:textId="77777777" w:rsidR="00C70754" w:rsidRPr="00282AE9" w:rsidRDefault="00C70754" w:rsidP="00C70754">
      <w:pPr>
        <w:pStyle w:val="ListParagraph"/>
        <w:numPr>
          <w:ilvl w:val="1"/>
          <w:numId w:val="9"/>
        </w:numPr>
        <w:bidi/>
        <w:spacing w:after="0" w:line="360" w:lineRule="auto"/>
        <w:ind w:left="1796"/>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أعرض على الطلاب نصوصا أدبية مختلفة (قصص قصيرة، مقالات رأي، شعر...)، ثم استخدم الشرائح لتحليل بنية النص، اللغة المستخدمة، الأساليب الأدبية، والأفكار الرئيسية.</w:t>
      </w:r>
    </w:p>
    <w:p w14:paraId="116210C0" w14:textId="77777777" w:rsidR="00C70754" w:rsidRPr="00282AE9" w:rsidRDefault="00C70754" w:rsidP="00C70754">
      <w:pPr>
        <w:pStyle w:val="ListParagraph"/>
        <w:numPr>
          <w:ilvl w:val="1"/>
          <w:numId w:val="9"/>
        </w:numPr>
        <w:bidi/>
        <w:spacing w:after="0" w:line="360" w:lineRule="auto"/>
        <w:ind w:left="1796"/>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lastRenderedPageBreak/>
        <w:t>اطرح أسئلة تشجع على التفكير النقدي، مثل: "لماذا اختار الكاتب هذه الكلمات؟" "ما هي الرسالة التي يريد إيصالها؟" "كيف يمكن تحسين هذا النص؟"</w:t>
      </w:r>
    </w:p>
    <w:p w14:paraId="7A294B8C" w14:textId="77777777" w:rsidR="00C70754" w:rsidRPr="00282AE9" w:rsidRDefault="00C70754" w:rsidP="00C70754">
      <w:pPr>
        <w:pStyle w:val="ListParagraph"/>
        <w:numPr>
          <w:ilvl w:val="0"/>
          <w:numId w:val="9"/>
        </w:numPr>
        <w:bidi/>
        <w:spacing w:after="0" w:line="360" w:lineRule="auto"/>
        <w:ind w:left="1371"/>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كتابة النصوص</w:t>
      </w:r>
    </w:p>
    <w:p w14:paraId="1D4423BC" w14:textId="77777777" w:rsidR="00C70754" w:rsidRPr="00282AE9" w:rsidRDefault="00C70754" w:rsidP="00C70754">
      <w:pPr>
        <w:pStyle w:val="ListParagraph"/>
        <w:numPr>
          <w:ilvl w:val="1"/>
          <w:numId w:val="9"/>
        </w:numPr>
        <w:bidi/>
        <w:spacing w:after="0" w:line="360" w:lineRule="auto"/>
        <w:ind w:left="1655"/>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أعرض على الطلاب كلمات مفتاحية، أفكار، أو صور تلهم الطلاب لبدء كتابة موضوع معين.</w:t>
      </w:r>
    </w:p>
    <w:p w14:paraId="5A1BB019" w14:textId="77777777" w:rsidR="00C70754" w:rsidRPr="00282AE9" w:rsidRDefault="00C70754" w:rsidP="00C70754">
      <w:pPr>
        <w:pStyle w:val="ListParagraph"/>
        <w:numPr>
          <w:ilvl w:val="1"/>
          <w:numId w:val="9"/>
        </w:numPr>
        <w:bidi/>
        <w:spacing w:after="0" w:line="360" w:lineRule="auto"/>
        <w:ind w:left="1655"/>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اطلب من الطلاب كتابة النصوص حسب كلمات مفتاحية، أفكار، أو صور معروضة.</w:t>
      </w:r>
    </w:p>
    <w:p w14:paraId="733F8FE3" w14:textId="77777777" w:rsidR="00C70754" w:rsidRPr="00282AE9" w:rsidRDefault="00C70754" w:rsidP="00C70754">
      <w:pPr>
        <w:pStyle w:val="ListParagraph"/>
        <w:numPr>
          <w:ilvl w:val="0"/>
          <w:numId w:val="9"/>
        </w:numPr>
        <w:bidi/>
        <w:spacing w:after="0" w:line="360" w:lineRule="auto"/>
        <w:ind w:left="1371"/>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التحرير والتنقيح</w:t>
      </w:r>
    </w:p>
    <w:p w14:paraId="687FEB60" w14:textId="77777777" w:rsidR="00C70754" w:rsidRPr="00282AE9" w:rsidRDefault="00C70754" w:rsidP="00C70754">
      <w:pPr>
        <w:pStyle w:val="ListParagraph"/>
        <w:numPr>
          <w:ilvl w:val="1"/>
          <w:numId w:val="9"/>
        </w:numPr>
        <w:bidi/>
        <w:spacing w:after="0" w:line="360" w:lineRule="auto"/>
        <w:ind w:left="1655"/>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قدم أمثلة على الأخطاء الشائعة في الكتابة (الإملاء، النحو، الأسلوب)، وشرح كيفية تجنبها.</w:t>
      </w:r>
    </w:p>
    <w:p w14:paraId="0E75C215" w14:textId="77777777" w:rsidR="00C70754" w:rsidRPr="00282AE9" w:rsidRDefault="00C70754" w:rsidP="00C70754">
      <w:pPr>
        <w:pStyle w:val="ListParagraph"/>
        <w:numPr>
          <w:ilvl w:val="1"/>
          <w:numId w:val="9"/>
        </w:numPr>
        <w:bidi/>
        <w:spacing w:after="0" w:line="360" w:lineRule="auto"/>
        <w:ind w:left="1655"/>
        <w:jc w:val="both"/>
        <w:rPr>
          <w:rFonts w:ascii="Sakkal Majalla" w:eastAsia="Traditional Arabic" w:hAnsi="Sakkal Majalla" w:cs="Sakkal Majalla"/>
          <w:sz w:val="36"/>
          <w:szCs w:val="36"/>
        </w:rPr>
      </w:pPr>
      <w:r w:rsidRPr="00282AE9">
        <w:rPr>
          <w:rFonts w:ascii="Sakkal Majalla" w:eastAsia="Traditional Arabic" w:hAnsi="Sakkal Majalla" w:cs="Sakkal Majalla"/>
          <w:sz w:val="36"/>
          <w:szCs w:val="36"/>
          <w:rtl/>
        </w:rPr>
        <w:t>اطلب من الطلاب تبادل نصوصهم وتقديم ملاحظات بناءة لبعضهم البعض.</w:t>
      </w:r>
    </w:p>
    <w:p w14:paraId="56A34AF0" w14:textId="77777777" w:rsidR="00C70754" w:rsidRPr="00282AE9" w:rsidRDefault="00C70754" w:rsidP="00C70754">
      <w:pPr>
        <w:pStyle w:val="ListParagraph"/>
        <w:numPr>
          <w:ilvl w:val="0"/>
          <w:numId w:val="10"/>
        </w:numPr>
        <w:bidi/>
        <w:spacing w:after="0" w:line="360" w:lineRule="auto"/>
        <w:ind w:left="1229" w:hanging="509"/>
        <w:jc w:val="both"/>
        <w:rPr>
          <w:rFonts w:ascii="Sakkal Majalla" w:eastAsia="Traditional Arabic" w:hAnsi="Sakkal Majalla" w:cs="Sakkal Majalla"/>
          <w:b/>
          <w:bCs/>
          <w:sz w:val="36"/>
          <w:szCs w:val="36"/>
          <w:rtl/>
        </w:rPr>
      </w:pPr>
      <w:r w:rsidRPr="00282AE9">
        <w:rPr>
          <w:rFonts w:ascii="Sakkal Majalla" w:eastAsia="Traditional Arabic" w:hAnsi="Sakkal Majalla" w:cs="Sakkal Majalla"/>
          <w:b/>
          <w:bCs/>
          <w:sz w:val="36"/>
          <w:szCs w:val="36"/>
          <w:rtl/>
        </w:rPr>
        <w:t xml:space="preserve">مشكلات </w:t>
      </w:r>
      <w:r w:rsidRPr="00282AE9">
        <w:rPr>
          <w:rFonts w:ascii="Sakkal Majalla" w:eastAsia="Traditional Arabic" w:hAnsi="Sakkal Majalla" w:cs="Sakkal Majalla"/>
          <w:b/>
          <w:bCs/>
          <w:color w:val="000000"/>
          <w:sz w:val="36"/>
          <w:szCs w:val="36"/>
          <w:rtl/>
        </w:rPr>
        <w:t xml:space="preserve">تعليم مهارة الكتابة </w:t>
      </w:r>
      <w:r w:rsidRPr="00282AE9">
        <w:rPr>
          <w:rFonts w:ascii="Sakkal Majalla" w:hAnsi="Sakkal Majalla" w:cs="Sakkal Majalla"/>
          <w:b/>
          <w:bCs/>
          <w:sz w:val="36"/>
          <w:szCs w:val="36"/>
          <w:rtl/>
        </w:rPr>
        <w:t xml:space="preserve">المستوى المتقدم </w:t>
      </w:r>
      <w:r w:rsidRPr="00282AE9">
        <w:rPr>
          <w:rFonts w:ascii="Sakkal Majalla" w:eastAsia="Traditional Arabic" w:hAnsi="Sakkal Majalla" w:cs="Sakkal Majalla"/>
          <w:b/>
          <w:bCs/>
          <w:color w:val="000000"/>
          <w:sz w:val="36"/>
          <w:szCs w:val="36"/>
          <w:rtl/>
        </w:rPr>
        <w:t xml:space="preserve">بوسيلة </w:t>
      </w:r>
      <w:r w:rsidRPr="00282AE9">
        <w:rPr>
          <w:rFonts w:ascii="Sakkal Majalla" w:hAnsi="Sakkal Majalla" w:cs="Sakkal Majalla"/>
          <w:b/>
          <w:bCs/>
          <w:sz w:val="36"/>
          <w:szCs w:val="36"/>
          <w:rtl/>
        </w:rPr>
        <w:t xml:space="preserve">العروض التقديمية </w:t>
      </w:r>
      <w:r w:rsidRPr="00282AE9">
        <w:rPr>
          <w:rFonts w:ascii="Sakkal Majalla" w:eastAsia="Traditional Arabic" w:hAnsi="Sakkal Majalla" w:cs="Sakkal Majalla"/>
          <w:b/>
          <w:bCs/>
          <w:color w:val="000000"/>
          <w:sz w:val="36"/>
          <w:szCs w:val="36"/>
          <w:rtl/>
        </w:rPr>
        <w:t>بوربوينت</w:t>
      </w:r>
    </w:p>
    <w:p w14:paraId="517EB294" w14:textId="77777777" w:rsidR="00C70754" w:rsidRPr="00282AE9" w:rsidRDefault="00C70754" w:rsidP="00C70754">
      <w:pPr>
        <w:bidi/>
        <w:spacing w:after="0"/>
        <w:ind w:firstLine="720"/>
        <w:jc w:val="both"/>
        <w:rPr>
          <w:rFonts w:ascii="Sakkal Majalla" w:eastAsia="Traditional Arabic" w:hAnsi="Sakkal Majalla" w:cs="Sakkal Majalla"/>
          <w:sz w:val="36"/>
          <w:szCs w:val="36"/>
          <w:rtl/>
          <w:lang w:val="en-ID"/>
        </w:rPr>
      </w:pPr>
      <w:r w:rsidRPr="00282AE9">
        <w:rPr>
          <w:rFonts w:ascii="Sakkal Majalla" w:eastAsia="Traditional Arabic" w:hAnsi="Sakkal Majalla" w:cs="Sakkal Majalla"/>
          <w:sz w:val="36"/>
          <w:szCs w:val="36"/>
          <w:rtl/>
          <w:lang w:val="en-ID"/>
        </w:rPr>
        <w:t>يتطلب الأمر دائمًا استخدام الكهرباء، إذا انطفأت الكهرباء، فسيتم إعاقة عملية التعليم بالتأكيد. وأيضًا لا يمكن أن تتم عملية التعلم فجأة لأنها تتطلب عملية إنشاء قبل التعليم، إلا إذا كانت نفس المادة قد تم تدريسها بالفعل في فصل آخر وتحتاج فقط إلى التكرار.</w:t>
      </w:r>
    </w:p>
    <w:p w14:paraId="754084C6" w14:textId="77451CC8" w:rsidR="00282AE9" w:rsidRPr="00282AE9" w:rsidRDefault="00282AE9" w:rsidP="00282AE9">
      <w:pPr>
        <w:pStyle w:val="ListParagraph"/>
        <w:numPr>
          <w:ilvl w:val="2"/>
          <w:numId w:val="9"/>
        </w:numPr>
        <w:bidi/>
        <w:ind w:left="946"/>
        <w:rPr>
          <w:rFonts w:ascii="Sakkal Majalla" w:eastAsia="Traditional Arabic" w:hAnsi="Sakkal Majalla" w:cs="Sakkal Majalla"/>
          <w:bCs/>
          <w:color w:val="000000"/>
          <w:sz w:val="36"/>
          <w:szCs w:val="36"/>
        </w:rPr>
      </w:pPr>
      <w:r w:rsidRPr="00282AE9">
        <w:rPr>
          <w:rFonts w:ascii="Sakkal Majalla" w:eastAsia="Traditional Arabic" w:hAnsi="Sakkal Majalla" w:cs="Sakkal Majalla"/>
          <w:bCs/>
          <w:sz w:val="36"/>
          <w:szCs w:val="36"/>
          <w:rtl/>
        </w:rPr>
        <w:t>خلاصة</w:t>
      </w:r>
      <w:r w:rsidRPr="00282AE9">
        <w:rPr>
          <w:rFonts w:ascii="Sakkal Majalla" w:eastAsia="Traditional Arabic" w:hAnsi="Sakkal Majalla" w:cs="Sakkal Majalla"/>
          <w:bCs/>
          <w:color w:val="000000"/>
          <w:sz w:val="36"/>
          <w:szCs w:val="36"/>
          <w:rtl/>
        </w:rPr>
        <w:t xml:space="preserve"> البحث</w:t>
      </w:r>
    </w:p>
    <w:p w14:paraId="093F2ED5" w14:textId="4732A587" w:rsidR="00C70754" w:rsidRPr="00282AE9" w:rsidRDefault="00282AE9" w:rsidP="00282AE9">
      <w:pPr>
        <w:bidi/>
        <w:spacing w:after="0"/>
        <w:ind w:firstLine="586"/>
        <w:jc w:val="both"/>
        <w:rPr>
          <w:rFonts w:ascii="Sakkal Majalla" w:eastAsia="Traditional Arabic" w:hAnsi="Sakkal Majalla" w:cs="Sakkal Majalla"/>
          <w:sz w:val="36"/>
          <w:szCs w:val="36"/>
          <w:rtl/>
        </w:rPr>
      </w:pPr>
      <w:r w:rsidRPr="00282AE9">
        <w:rPr>
          <w:rFonts w:ascii="Sakkal Majalla" w:eastAsia="Traditional Arabic" w:hAnsi="Sakkal Majalla" w:cs="Sakkal Majalla"/>
          <w:smallCaps/>
          <w:color w:val="000000"/>
          <w:sz w:val="36"/>
          <w:szCs w:val="36"/>
          <w:rtl/>
        </w:rPr>
        <w:lastRenderedPageBreak/>
        <w:t xml:space="preserve">وبعد أن قامت الباحثة بالبحث توصل إلى النتائج التالية: إن </w:t>
      </w:r>
      <w:r w:rsidRPr="00282AE9">
        <w:rPr>
          <w:rFonts w:ascii="Sakkal Majalla" w:eastAsia="Traditional Arabic" w:hAnsi="Sakkal Majalla" w:cs="Sakkal Majalla"/>
          <w:sz w:val="36"/>
          <w:szCs w:val="36"/>
          <w:rtl/>
          <w:lang w:val="en-ID"/>
        </w:rPr>
        <w:t xml:space="preserve">برنامج </w:t>
      </w:r>
      <w:r w:rsidRPr="00282AE9">
        <w:rPr>
          <w:rFonts w:ascii="Sakkal Majalla" w:hAnsi="Sakkal Majalla" w:cs="Sakkal Majalla"/>
          <w:sz w:val="36"/>
          <w:szCs w:val="36"/>
          <w:rtl/>
        </w:rPr>
        <w:t xml:space="preserve">العروض التقديمية </w:t>
      </w:r>
      <w:r w:rsidRPr="00282AE9">
        <w:rPr>
          <w:rFonts w:ascii="Sakkal Majalla" w:eastAsia="Traditional Arabic" w:hAnsi="Sakkal Majalla" w:cs="Sakkal Majalla"/>
          <w:color w:val="000000"/>
          <w:sz w:val="36"/>
          <w:szCs w:val="36"/>
          <w:rtl/>
        </w:rPr>
        <w:t>بوربوينت</w:t>
      </w:r>
      <w:r w:rsidRPr="00282AE9">
        <w:rPr>
          <w:rFonts w:ascii="Sakkal Majalla" w:eastAsia="Traditional Arabic" w:hAnsi="Sakkal Majalla" w:cs="Sakkal Majalla"/>
          <w:sz w:val="36"/>
          <w:szCs w:val="36"/>
          <w:rtl/>
          <w:lang w:val="en-ID"/>
        </w:rPr>
        <w:t xml:space="preserve"> </w:t>
      </w:r>
      <w:r w:rsidRPr="00282AE9">
        <w:rPr>
          <w:rFonts w:ascii="Sakkal Majalla" w:eastAsia="Traditional Arabic" w:hAnsi="Sakkal Majalla" w:cs="Sakkal Majalla"/>
          <w:smallCaps/>
          <w:color w:val="000000"/>
          <w:sz w:val="36"/>
          <w:szCs w:val="36"/>
          <w:rtl/>
        </w:rPr>
        <w:t xml:space="preserve">مفيد في تعليم </w:t>
      </w:r>
      <w:r w:rsidRPr="00282AE9">
        <w:rPr>
          <w:rFonts w:ascii="Sakkal Majalla" w:eastAsia="Traditional Arabic" w:hAnsi="Sakkal Majalla" w:cs="Sakkal Majalla"/>
          <w:color w:val="000000"/>
          <w:sz w:val="36"/>
          <w:szCs w:val="36"/>
          <w:rtl/>
        </w:rPr>
        <w:t xml:space="preserve">مهارة الكتابة التعبير التحريري للطلاب في </w:t>
      </w:r>
      <w:r w:rsidRPr="00282AE9">
        <w:rPr>
          <w:rFonts w:ascii="Sakkal Majalla" w:hAnsi="Sakkal Majalla" w:cs="Sakkal Majalla"/>
          <w:sz w:val="36"/>
          <w:szCs w:val="36"/>
          <w:rtl/>
        </w:rPr>
        <w:t>المستوى المتقدم</w:t>
      </w:r>
      <w:r w:rsidRPr="00282AE9">
        <w:rPr>
          <w:rFonts w:ascii="Sakkal Majalla" w:eastAsia="Traditional Arabic" w:hAnsi="Sakkal Majalla" w:cs="Sakkal Majalla"/>
          <w:smallCaps/>
          <w:color w:val="000000"/>
          <w:sz w:val="36"/>
          <w:szCs w:val="36"/>
          <w:rtl/>
        </w:rPr>
        <w:t xml:space="preserve"> مع </w:t>
      </w:r>
      <w:r w:rsidRPr="00282AE9">
        <w:rPr>
          <w:rFonts w:ascii="Sakkal Majalla" w:eastAsia="Traditional Arabic" w:hAnsi="Sakkal Majalla" w:cs="Sakkal Majalla"/>
          <w:color w:val="000000"/>
          <w:sz w:val="36"/>
          <w:szCs w:val="36"/>
          <w:rtl/>
        </w:rPr>
        <w:t>تقدم الأزمنة وظهور الاختراعات والإبداعات في مجالات عديدة</w:t>
      </w:r>
      <w:r w:rsidRPr="00282AE9">
        <w:rPr>
          <w:rFonts w:ascii="Sakkal Majalla" w:eastAsia="Traditional Arabic" w:hAnsi="Sakkal Majalla" w:cs="Sakkal Majalla"/>
          <w:smallCaps/>
          <w:color w:val="000000"/>
          <w:sz w:val="36"/>
          <w:szCs w:val="36"/>
          <w:rtl/>
        </w:rPr>
        <w:t xml:space="preserve"> خصوصا في مجال التعليم والتعلم، وإن طريقة تعليم </w:t>
      </w:r>
      <w:r w:rsidRPr="00282AE9">
        <w:rPr>
          <w:rFonts w:ascii="Sakkal Majalla" w:eastAsia="Traditional Arabic" w:hAnsi="Sakkal Majalla" w:cs="Sakkal Majalla"/>
          <w:color w:val="000000"/>
          <w:sz w:val="36"/>
          <w:szCs w:val="36"/>
          <w:rtl/>
        </w:rPr>
        <w:t xml:space="preserve">مهارة الكتابة التعبير التحريري للطلاب في </w:t>
      </w:r>
      <w:r w:rsidRPr="00282AE9">
        <w:rPr>
          <w:rFonts w:ascii="Sakkal Majalla" w:hAnsi="Sakkal Majalla" w:cs="Sakkal Majalla"/>
          <w:sz w:val="36"/>
          <w:szCs w:val="36"/>
          <w:rtl/>
        </w:rPr>
        <w:t>المستوى المتقدم</w:t>
      </w:r>
      <w:r w:rsidRPr="00282AE9">
        <w:rPr>
          <w:rFonts w:ascii="Sakkal Majalla" w:eastAsia="Traditional Arabic" w:hAnsi="Sakkal Majalla" w:cs="Sakkal Majalla"/>
          <w:smallCaps/>
          <w:color w:val="000000"/>
          <w:sz w:val="36"/>
          <w:szCs w:val="36"/>
          <w:rtl/>
        </w:rPr>
        <w:t xml:space="preserve"> باستخدام </w:t>
      </w:r>
      <w:r w:rsidRPr="00282AE9">
        <w:rPr>
          <w:rFonts w:ascii="Sakkal Majalla" w:eastAsia="Traditional Arabic" w:hAnsi="Sakkal Majalla" w:cs="Sakkal Majalla"/>
          <w:sz w:val="36"/>
          <w:szCs w:val="36"/>
          <w:rtl/>
          <w:lang w:val="en-ID"/>
        </w:rPr>
        <w:t xml:space="preserve">برنامج </w:t>
      </w:r>
      <w:r w:rsidRPr="00282AE9">
        <w:rPr>
          <w:rFonts w:ascii="Sakkal Majalla" w:hAnsi="Sakkal Majalla" w:cs="Sakkal Majalla"/>
          <w:sz w:val="36"/>
          <w:szCs w:val="36"/>
          <w:rtl/>
        </w:rPr>
        <w:t xml:space="preserve">العروض التقديمية </w:t>
      </w:r>
      <w:r w:rsidRPr="00282AE9">
        <w:rPr>
          <w:rFonts w:ascii="Sakkal Majalla" w:eastAsia="Traditional Arabic" w:hAnsi="Sakkal Majalla" w:cs="Sakkal Majalla"/>
          <w:color w:val="000000"/>
          <w:sz w:val="36"/>
          <w:szCs w:val="36"/>
          <w:rtl/>
        </w:rPr>
        <w:t>بوربوينت</w:t>
      </w:r>
      <w:r w:rsidRPr="00282AE9">
        <w:rPr>
          <w:rFonts w:ascii="Sakkal Majalla" w:eastAsia="Traditional Arabic" w:hAnsi="Sakkal Majalla" w:cs="Sakkal Majalla"/>
          <w:smallCaps/>
          <w:color w:val="000000"/>
          <w:sz w:val="36"/>
          <w:szCs w:val="36"/>
          <w:rtl/>
        </w:rPr>
        <w:t xml:space="preserve"> تحتاج إلى مشاركة ثلاثة عناصر، وهي: مدرس المادة أي الأستاذ وبرنامج </w:t>
      </w:r>
      <w:r w:rsidRPr="00282AE9">
        <w:rPr>
          <w:rFonts w:ascii="Sakkal Majalla" w:eastAsia="Traditional Arabic" w:hAnsi="Sakkal Majalla" w:cs="Sakkal Majalla"/>
          <w:color w:val="000000"/>
          <w:sz w:val="36"/>
          <w:szCs w:val="36"/>
          <w:rtl/>
        </w:rPr>
        <w:t>بوربوينت</w:t>
      </w:r>
      <w:r w:rsidRPr="00282AE9">
        <w:rPr>
          <w:rFonts w:ascii="Sakkal Majalla" w:eastAsia="Traditional Arabic" w:hAnsi="Sakkal Majalla" w:cs="Sakkal Majalla"/>
          <w:smallCaps/>
          <w:color w:val="000000"/>
          <w:sz w:val="36"/>
          <w:szCs w:val="36"/>
          <w:rtl/>
        </w:rPr>
        <w:t xml:space="preserve"> والطالب. </w:t>
      </w:r>
      <w:r w:rsidRPr="00282AE9">
        <w:rPr>
          <w:rFonts w:ascii="Sakkal Majalla" w:eastAsia="Traditional Arabic" w:hAnsi="Sakkal Majalla" w:cs="Sakkal Majalla"/>
          <w:sz w:val="36"/>
          <w:szCs w:val="36"/>
          <w:rtl/>
          <w:lang w:val="en-ID"/>
        </w:rPr>
        <w:t xml:space="preserve">يقوم المدرس بتدريس مادة الكتابة لطلاب في المستوى المتقدم لكتابة المقالات مثلا أو الشعر أو القصص وغير ذلك، يجب على المدرس إعداد المادة المحتاج إليها، وصنعها وكتبها باستخدام برنامج </w:t>
      </w:r>
      <w:r w:rsidRPr="00282AE9">
        <w:rPr>
          <w:rFonts w:ascii="Sakkal Majalla" w:hAnsi="Sakkal Majalla" w:cs="Sakkal Majalla"/>
          <w:sz w:val="36"/>
          <w:szCs w:val="36"/>
          <w:rtl/>
        </w:rPr>
        <w:t xml:space="preserve">العروض التقديمية </w:t>
      </w:r>
      <w:r w:rsidRPr="00282AE9">
        <w:rPr>
          <w:rFonts w:ascii="Sakkal Majalla" w:eastAsia="Traditional Arabic" w:hAnsi="Sakkal Majalla" w:cs="Sakkal Majalla"/>
          <w:color w:val="000000"/>
          <w:sz w:val="36"/>
          <w:szCs w:val="36"/>
          <w:rtl/>
        </w:rPr>
        <w:t>بوربوينت</w:t>
      </w:r>
      <w:r w:rsidRPr="00282AE9">
        <w:rPr>
          <w:rFonts w:ascii="Sakkal Majalla" w:eastAsia="Traditional Arabic" w:hAnsi="Sakkal Majalla" w:cs="Sakkal Majalla"/>
          <w:sz w:val="36"/>
          <w:szCs w:val="36"/>
          <w:rtl/>
          <w:lang w:val="en-ID"/>
        </w:rPr>
        <w:t xml:space="preserve">، والبدء في عرض المادة على كل شريحة العروض أمام الطلاب، وعرض مادة عملية الكتابة مكتوبة على عدة شرائح، ويمكن أيضًا إضافة أمثلة للمقالات أو الشعر أو القصص. يمكن كذلك الاتصال مباشرة برابط موقع المقالة الأصلي بنقرة واحدة فقط، أو إذا لزم الأمر، يضيف مقطع فيديو لعملية صنع المقالة أو الشعر أو القصص، حتى يتمكن الطلاب من رؤية التركيب وعملية صنع المقالة أو الشعر أو القصص مباشرة. </w:t>
      </w:r>
      <w:r w:rsidRPr="00282AE9">
        <w:rPr>
          <w:rFonts w:ascii="Sakkal Majalla" w:eastAsia="Traditional Arabic" w:hAnsi="Sakkal Majalla" w:cs="Sakkal Majalla"/>
          <w:smallCaps/>
          <w:color w:val="000000"/>
          <w:sz w:val="36"/>
          <w:szCs w:val="36"/>
          <w:rtl/>
        </w:rPr>
        <w:t>ويلزم من كل طالب أن يشارك في التعليم والتعلم بتطبيق الدرس في الفصل مباشرة ويمكن طلب الاستفسار من المدرس إذا لم يفهم طريقة التطبيق حتى لا يقع الطلاب في الخطأ مع سكوته. ثم يقوم المدرس بتصحيح كتابة الطلاب والتقويم في آخر المادة لتحسين جودة الدراسة.</w:t>
      </w:r>
    </w:p>
    <w:p w14:paraId="671D7635" w14:textId="77777777" w:rsidR="00CB2676" w:rsidRDefault="00CB2676"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tl/>
        </w:rPr>
      </w:pPr>
    </w:p>
    <w:p w14:paraId="714BBB78" w14:textId="77777777" w:rsidR="00CB2676" w:rsidRDefault="00CB2676"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tl/>
        </w:rPr>
      </w:pPr>
    </w:p>
    <w:p w14:paraId="139114E8" w14:textId="77777777" w:rsidR="00CB2676" w:rsidRDefault="00CB2676"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tl/>
        </w:rPr>
      </w:pPr>
    </w:p>
    <w:p w14:paraId="6EE0CF10" w14:textId="77777777" w:rsidR="00CB2676" w:rsidRDefault="00CB2676"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tl/>
        </w:rPr>
      </w:pPr>
    </w:p>
    <w:p w14:paraId="3138DEF6" w14:textId="77777777" w:rsidR="00CB2676" w:rsidRDefault="00CB2676"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tl/>
        </w:rPr>
      </w:pPr>
    </w:p>
    <w:p w14:paraId="0DE671A9" w14:textId="417499B0" w:rsidR="00CB2676" w:rsidRDefault="00282AE9"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tl/>
        </w:rPr>
      </w:pPr>
      <w:r w:rsidRPr="008D3B8A">
        <w:rPr>
          <w:rFonts w:ascii="Traditional Arabic" w:eastAsia="Traditional Arabic" w:hAnsi="Traditional Arabic" w:cs="Traditional Arabic"/>
          <w:bCs/>
          <w:smallCaps/>
          <w:color w:val="000000"/>
          <w:sz w:val="32"/>
          <w:szCs w:val="32"/>
          <w:rtl/>
        </w:rPr>
        <w:lastRenderedPageBreak/>
        <w:t>المراجع</w:t>
      </w:r>
    </w:p>
    <w:p w14:paraId="1CB7CFAF" w14:textId="77777777" w:rsidR="00CB2676" w:rsidRPr="008D3B8A" w:rsidRDefault="00CB2676" w:rsidP="00CB2676">
      <w:pPr>
        <w:widowControl w:val="0"/>
        <w:pBdr>
          <w:top w:val="nil"/>
          <w:left w:val="nil"/>
          <w:bottom w:val="nil"/>
          <w:right w:val="nil"/>
          <w:between w:val="nil"/>
        </w:pBdr>
        <w:bidi/>
        <w:spacing w:before="360" w:after="0" w:line="240" w:lineRule="auto"/>
        <w:ind w:left="142" w:firstLine="360"/>
        <w:jc w:val="center"/>
        <w:rPr>
          <w:rFonts w:ascii="Traditional Arabic" w:eastAsia="Traditional Arabic" w:hAnsi="Traditional Arabic" w:cs="Traditional Arabic"/>
          <w:bCs/>
          <w:smallCaps/>
          <w:color w:val="000000"/>
          <w:sz w:val="32"/>
          <w:szCs w:val="32"/>
        </w:rPr>
      </w:pPr>
    </w:p>
    <w:p w14:paraId="499F1ABF" w14:textId="77777777" w:rsidR="00282AE9" w:rsidRPr="00CB2676" w:rsidRDefault="00282AE9" w:rsidP="00CB2676">
      <w:pPr>
        <w:pStyle w:val="26DaftarPustaka"/>
        <w:rPr>
          <w:rFonts w:ascii="Times New Roman" w:hAnsi="Times New Roman" w:cs="Times New Roman"/>
        </w:rPr>
      </w:pPr>
      <w:bookmarkStart w:id="2" w:name="_Hlk175774804"/>
      <w:r w:rsidRPr="00CB2676">
        <w:rPr>
          <w:rFonts w:ascii="Times New Roman" w:hAnsi="Times New Roman" w:cs="Times New Roman"/>
        </w:rPr>
        <w:t xml:space="preserve">Abdul Bāri, Mahir Sya’ban. 2010. Al-Wazīfiyyah wa Al-Ibdā’iyyah. 1st. ‘Aman: Dar Al-Maisarah. </w:t>
      </w:r>
    </w:p>
    <w:p w14:paraId="77D1F364" w14:textId="77777777" w:rsidR="00282AE9" w:rsidRPr="00CB2676" w:rsidRDefault="00282AE9" w:rsidP="00CB2676">
      <w:pPr>
        <w:pStyle w:val="26DaftarPustaka"/>
        <w:rPr>
          <w:rFonts w:ascii="Times New Roman" w:hAnsi="Times New Roman" w:cs="Times New Roman"/>
        </w:rPr>
      </w:pPr>
      <w:r w:rsidRPr="00CB2676">
        <w:rPr>
          <w:rFonts w:ascii="Times New Roman" w:hAnsi="Times New Roman" w:cs="Times New Roman"/>
        </w:rPr>
        <w:t>Madkur, 'Ali Ahmad. 1984. Tadrīs Funūn al-Lughah al ‘Arabiyyah. Kuwait: Maktabah al Falah.</w:t>
      </w:r>
    </w:p>
    <w:p w14:paraId="4C7333A5" w14:textId="77777777" w:rsidR="00282AE9" w:rsidRPr="00CB2676" w:rsidRDefault="00282AE9" w:rsidP="00CB2676">
      <w:pPr>
        <w:pStyle w:val="26DaftarPustaka"/>
        <w:rPr>
          <w:rFonts w:ascii="Times New Roman" w:hAnsi="Times New Roman" w:cs="Times New Roman"/>
          <w:lang w:val="sv-SE"/>
        </w:rPr>
      </w:pPr>
      <w:r w:rsidRPr="00CB2676">
        <w:rPr>
          <w:rFonts w:ascii="Times New Roman" w:hAnsi="Times New Roman" w:cs="Times New Roman"/>
        </w:rPr>
        <w:t xml:space="preserve">Mansur, Abdul Majid Sayid Ahmad. 1981. Sīkūlujiyah al-Wasâil at-Ta'līmiyyah. </w:t>
      </w:r>
      <w:r w:rsidRPr="00CB2676">
        <w:rPr>
          <w:rFonts w:ascii="Times New Roman" w:hAnsi="Times New Roman" w:cs="Times New Roman"/>
          <w:lang w:val="sv-SE"/>
        </w:rPr>
        <w:t>1st. Ar-Riyadh: Dar al-Ma'arif.</w:t>
      </w:r>
    </w:p>
    <w:p w14:paraId="7A912591" w14:textId="77777777" w:rsidR="00282AE9" w:rsidRPr="00CB2676" w:rsidRDefault="00282AE9" w:rsidP="00CB2676">
      <w:pPr>
        <w:widowControl w:val="0"/>
        <w:autoSpaceDE w:val="0"/>
        <w:autoSpaceDN w:val="0"/>
        <w:adjustRightInd w:val="0"/>
        <w:spacing w:after="0" w:line="240" w:lineRule="auto"/>
        <w:ind w:left="480" w:hanging="480"/>
        <w:jc w:val="both"/>
        <w:rPr>
          <w:rFonts w:ascii="Times New Roman" w:hAnsi="Times New Roman" w:cs="Times New Roman"/>
          <w:sz w:val="24"/>
          <w:szCs w:val="24"/>
          <w:lang w:val="sv-SE"/>
        </w:rPr>
      </w:pPr>
      <w:r w:rsidRPr="00CB2676">
        <w:rPr>
          <w:rFonts w:ascii="Times New Roman" w:hAnsi="Times New Roman" w:cs="Times New Roman"/>
          <w:sz w:val="24"/>
          <w:szCs w:val="24"/>
          <w:lang w:val="sv-SE"/>
        </w:rPr>
        <w:t>Sugiono. (2022). Metode Penelitian Kualitatif. Bandung: Alfabeta.</w:t>
      </w:r>
    </w:p>
    <w:p w14:paraId="2D5B29B5" w14:textId="77777777" w:rsidR="00282AE9" w:rsidRPr="00CB2676" w:rsidRDefault="00282AE9" w:rsidP="00CB2676">
      <w:pPr>
        <w:pStyle w:val="26DaftarPustaka"/>
        <w:rPr>
          <w:rFonts w:ascii="Times New Roman" w:hAnsi="Times New Roman" w:cs="Times New Roman"/>
          <w:lang w:val="sv-SE"/>
        </w:rPr>
      </w:pPr>
      <w:r w:rsidRPr="00CB2676">
        <w:rPr>
          <w:rFonts w:ascii="Times New Roman" w:hAnsi="Times New Roman" w:cs="Times New Roman"/>
          <w:lang w:val="sv-SE"/>
        </w:rPr>
        <w:t>Al-Manarat Lil Isytisyarat. 2020. “Al-‘Urūd At-Taqdīmiyyah: Ta’rīfuhā, Taqdīmuhā, wa Aliyatu Tadqiqihā”. Maqolat Alamiyah. Al-Mamlakah Al-Arabiyah As-Su’udiyah. Website: https://www.manaraa.com/post/6134</w:t>
      </w:r>
    </w:p>
    <w:p w14:paraId="1D5BCC50" w14:textId="77777777" w:rsidR="00282AE9" w:rsidRPr="00CB2676" w:rsidRDefault="00282AE9" w:rsidP="00CB2676">
      <w:pPr>
        <w:pStyle w:val="26DaftarPustaka"/>
        <w:rPr>
          <w:rFonts w:ascii="Times New Roman" w:hAnsi="Times New Roman" w:cs="Times New Roman"/>
          <w:lang w:val="sv-SE"/>
        </w:rPr>
      </w:pPr>
      <w:r w:rsidRPr="00CB2676">
        <w:rPr>
          <w:rFonts w:ascii="Times New Roman" w:hAnsi="Times New Roman" w:cs="Times New Roman"/>
          <w:lang w:val="sv-SE"/>
        </w:rPr>
        <w:t>Al-Rashīdī, Muhammad. 2015. "Manhāj al-Baḥth al-‘Ilmī wa-Taḥlīl al-Bayānāt". Majallat al-Dirāsāt al-‘Ilmiyyah, 3(1), 45-67.</w:t>
      </w:r>
    </w:p>
    <w:p w14:paraId="65B9DE72" w14:textId="77777777" w:rsidR="00282AE9" w:rsidRPr="00CB2676" w:rsidRDefault="00282AE9" w:rsidP="00CB2676">
      <w:pPr>
        <w:pStyle w:val="26DaftarPustaka"/>
        <w:rPr>
          <w:rFonts w:ascii="Times New Roman" w:hAnsi="Times New Roman" w:cs="Times New Roman"/>
          <w:lang w:val="sv-SE"/>
        </w:rPr>
      </w:pPr>
      <w:r w:rsidRPr="00CB2676">
        <w:rPr>
          <w:rFonts w:ascii="Times New Roman" w:hAnsi="Times New Roman" w:cs="Times New Roman"/>
          <w:lang w:val="sv-SE"/>
        </w:rPr>
        <w:t>Kurniawati, Ayu. 2016. “Pengembangan Media Pembelajaran Menggunakan Microsoft PowerPoint Pada Mata Pelajaran TI Siswa Kelas VIII di SMP 2 Plupuh Sragen”. Yogyakarta (Universitas Negeri Yogyakarta) :12.</w:t>
      </w:r>
    </w:p>
    <w:p w14:paraId="26979CE6" w14:textId="77777777" w:rsidR="00282AE9" w:rsidRPr="00CB2676" w:rsidRDefault="00282AE9" w:rsidP="00CB2676">
      <w:pPr>
        <w:pStyle w:val="26DaftarPustaka"/>
        <w:rPr>
          <w:rFonts w:ascii="Times New Roman" w:hAnsi="Times New Roman" w:cs="Times New Roman"/>
          <w:lang w:val="en-US"/>
        </w:rPr>
      </w:pPr>
      <w:r w:rsidRPr="00CB2676">
        <w:rPr>
          <w:rFonts w:ascii="Times New Roman" w:hAnsi="Times New Roman" w:cs="Times New Roman"/>
          <w:lang w:val="sv-SE"/>
        </w:rPr>
        <w:t xml:space="preserve">Microsoft 365. 2019. “Insyā’ Ardhi Taqdīmī Fī PowerPoint”. </w:t>
      </w:r>
      <w:r w:rsidRPr="00CB2676">
        <w:rPr>
          <w:rFonts w:ascii="Times New Roman" w:hAnsi="Times New Roman" w:cs="Times New Roman"/>
          <w:lang w:val="en-US"/>
        </w:rPr>
        <w:t>Website: https://bit.ly/4cHwGqn</w:t>
      </w:r>
    </w:p>
    <w:p w14:paraId="216AE319" w14:textId="77777777" w:rsidR="00282AE9" w:rsidRPr="00CB2676" w:rsidRDefault="00282AE9" w:rsidP="00CB2676">
      <w:pPr>
        <w:pStyle w:val="26DaftarPustaka"/>
        <w:rPr>
          <w:rFonts w:ascii="Times New Roman" w:hAnsi="Times New Roman" w:cs="Times New Roman"/>
          <w:lang w:val="en-US"/>
        </w:rPr>
      </w:pPr>
      <w:r w:rsidRPr="00CB2676">
        <w:rPr>
          <w:rFonts w:ascii="Times New Roman" w:hAnsi="Times New Roman" w:cs="Times New Roman"/>
          <w:lang w:val="en-US"/>
        </w:rPr>
        <w:t>Mustofa, Arif. 2012. “al-</w:t>
      </w:r>
      <w:proofErr w:type="spellStart"/>
      <w:r w:rsidRPr="00CB2676">
        <w:rPr>
          <w:rFonts w:ascii="Times New Roman" w:hAnsi="Times New Roman" w:cs="Times New Roman"/>
          <w:lang w:val="en-US"/>
        </w:rPr>
        <w:t>Mawād</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Mukhtārah</w:t>
      </w:r>
      <w:proofErr w:type="spellEnd"/>
      <w:r w:rsidRPr="00CB2676">
        <w:rPr>
          <w:rFonts w:ascii="Times New Roman" w:hAnsi="Times New Roman" w:cs="Times New Roman"/>
          <w:lang w:val="en-US"/>
        </w:rPr>
        <w:t xml:space="preserve"> li </w:t>
      </w:r>
      <w:proofErr w:type="spellStart"/>
      <w:r w:rsidRPr="00CB2676">
        <w:rPr>
          <w:rFonts w:ascii="Times New Roman" w:hAnsi="Times New Roman" w:cs="Times New Roman"/>
          <w:lang w:val="en-US"/>
        </w:rPr>
        <w:t>Mahārat</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Kitābah</w:t>
      </w:r>
      <w:proofErr w:type="spellEnd"/>
      <w:r w:rsidRPr="00CB2676">
        <w:rPr>
          <w:rFonts w:ascii="Times New Roman" w:hAnsi="Times New Roman" w:cs="Times New Roman"/>
          <w:lang w:val="en-US"/>
        </w:rPr>
        <w:t xml:space="preserve">”. 1st. </w:t>
      </w:r>
      <w:proofErr w:type="spellStart"/>
      <w:r w:rsidRPr="00CB2676">
        <w:rPr>
          <w:rFonts w:ascii="Times New Roman" w:hAnsi="Times New Roman" w:cs="Times New Roman"/>
          <w:lang w:val="en-US"/>
        </w:rPr>
        <w:t>Dalīl</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amal</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fī</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I'dad</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Mawād</w:t>
      </w:r>
      <w:proofErr w:type="spellEnd"/>
      <w:r w:rsidRPr="00CB2676">
        <w:rPr>
          <w:rFonts w:ascii="Times New Roman" w:hAnsi="Times New Roman" w:cs="Times New Roman"/>
          <w:lang w:val="en-US"/>
        </w:rPr>
        <w:t xml:space="preserve"> at-</w:t>
      </w:r>
      <w:proofErr w:type="spellStart"/>
      <w:r w:rsidRPr="00CB2676">
        <w:rPr>
          <w:rFonts w:ascii="Times New Roman" w:hAnsi="Times New Roman" w:cs="Times New Roman"/>
          <w:lang w:val="en-US"/>
        </w:rPr>
        <w:t>Ta'līmiyyah</w:t>
      </w:r>
      <w:proofErr w:type="spellEnd"/>
      <w:r w:rsidRPr="00CB2676">
        <w:rPr>
          <w:rFonts w:ascii="Times New Roman" w:hAnsi="Times New Roman" w:cs="Times New Roman"/>
          <w:lang w:val="en-US"/>
        </w:rPr>
        <w:t xml:space="preserve"> li </w:t>
      </w:r>
      <w:proofErr w:type="spellStart"/>
      <w:r w:rsidRPr="00CB2676">
        <w:rPr>
          <w:rFonts w:ascii="Times New Roman" w:hAnsi="Times New Roman" w:cs="Times New Roman"/>
          <w:lang w:val="en-US"/>
        </w:rPr>
        <w:t>Barāmiji</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Ta'līm</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Lughah</w:t>
      </w:r>
      <w:proofErr w:type="spellEnd"/>
      <w:r w:rsidRPr="00CB2676">
        <w:rPr>
          <w:rFonts w:ascii="Times New Roman" w:hAnsi="Times New Roman" w:cs="Times New Roman"/>
          <w:lang w:val="en-US"/>
        </w:rPr>
        <w:t>.</w:t>
      </w:r>
    </w:p>
    <w:p w14:paraId="1C96EAC2" w14:textId="77777777" w:rsidR="00282AE9" w:rsidRPr="00CB2676" w:rsidRDefault="00282AE9" w:rsidP="00CB2676">
      <w:pPr>
        <w:pStyle w:val="26DaftarPustaka"/>
        <w:rPr>
          <w:rFonts w:ascii="Times New Roman" w:hAnsi="Times New Roman" w:cs="Times New Roman"/>
          <w:lang w:val="en-US"/>
        </w:rPr>
      </w:pPr>
      <w:r w:rsidRPr="00CB2676">
        <w:rPr>
          <w:rFonts w:ascii="Times New Roman" w:hAnsi="Times New Roman" w:cs="Times New Roman"/>
          <w:lang w:val="en-US"/>
        </w:rPr>
        <w:t>Mustofa, Arif. 2013. “</w:t>
      </w:r>
      <w:proofErr w:type="spellStart"/>
      <w:r w:rsidRPr="00CB2676">
        <w:rPr>
          <w:rFonts w:ascii="Times New Roman" w:hAnsi="Times New Roman" w:cs="Times New Roman"/>
          <w:lang w:val="en-US"/>
        </w:rPr>
        <w:t>Ta'līm</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Mahārah</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Kitābah</w:t>
      </w:r>
      <w:proofErr w:type="spellEnd"/>
      <w:r w:rsidRPr="00CB2676">
        <w:rPr>
          <w:rFonts w:ascii="Times New Roman" w:hAnsi="Times New Roman" w:cs="Times New Roman"/>
          <w:lang w:val="en-US"/>
        </w:rPr>
        <w:t xml:space="preserve"> li al-</w:t>
      </w:r>
      <w:proofErr w:type="spellStart"/>
      <w:r w:rsidRPr="00CB2676">
        <w:rPr>
          <w:rFonts w:ascii="Times New Roman" w:hAnsi="Times New Roman" w:cs="Times New Roman"/>
          <w:lang w:val="en-US"/>
        </w:rPr>
        <w:t>Mustawā</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Mutaqaddim</w:t>
      </w:r>
      <w:proofErr w:type="spellEnd"/>
      <w:r w:rsidRPr="00CB2676">
        <w:rPr>
          <w:rFonts w:ascii="Times New Roman" w:hAnsi="Times New Roman" w:cs="Times New Roman"/>
          <w:lang w:val="en-US"/>
        </w:rPr>
        <w:t>”. Arabia Vol.5(No 2</w:t>
      </w:r>
      <w:proofErr w:type="gramStart"/>
      <w:r w:rsidRPr="00CB2676">
        <w:rPr>
          <w:rFonts w:ascii="Times New Roman" w:hAnsi="Times New Roman" w:cs="Times New Roman"/>
          <w:lang w:val="en-US"/>
        </w:rPr>
        <w:t>) :</w:t>
      </w:r>
      <w:proofErr w:type="gramEnd"/>
      <w:r w:rsidRPr="00CB2676">
        <w:rPr>
          <w:rFonts w:ascii="Times New Roman" w:hAnsi="Times New Roman" w:cs="Times New Roman"/>
          <w:lang w:val="en-US"/>
        </w:rPr>
        <w:t xml:space="preserve"> 254-257.</w:t>
      </w:r>
    </w:p>
    <w:p w14:paraId="64B8E28D" w14:textId="77777777" w:rsidR="00282AE9" w:rsidRPr="00CB2676" w:rsidRDefault="00282AE9" w:rsidP="00CB2676">
      <w:pPr>
        <w:pStyle w:val="26DaftarPustaka"/>
        <w:rPr>
          <w:rFonts w:ascii="Times New Roman" w:hAnsi="Times New Roman" w:cs="Times New Roman"/>
          <w:lang w:val="sv-SE"/>
        </w:rPr>
      </w:pPr>
      <w:proofErr w:type="spellStart"/>
      <w:r w:rsidRPr="00CB2676">
        <w:rPr>
          <w:rFonts w:ascii="Times New Roman" w:hAnsi="Times New Roman" w:cs="Times New Roman"/>
          <w:lang w:val="en-US"/>
        </w:rPr>
        <w:t>Ninursa</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Tirmidzi</w:t>
      </w:r>
      <w:proofErr w:type="spellEnd"/>
      <w:r w:rsidRPr="00CB2676">
        <w:rPr>
          <w:rFonts w:ascii="Times New Roman" w:hAnsi="Times New Roman" w:cs="Times New Roman"/>
          <w:lang w:val="en-US"/>
        </w:rPr>
        <w:t xml:space="preserve">. 2015. </w:t>
      </w:r>
      <w:proofErr w:type="spellStart"/>
      <w:r w:rsidRPr="00CB2676">
        <w:rPr>
          <w:rFonts w:ascii="Times New Roman" w:hAnsi="Times New Roman" w:cs="Times New Roman"/>
          <w:lang w:val="en-US"/>
        </w:rPr>
        <w:t>Tatwīr</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Manhāj</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Ta’līm</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Wa</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Taqwīm</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Lughah</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arabiyyah</w:t>
      </w:r>
      <w:proofErr w:type="spellEnd"/>
      <w:r w:rsidRPr="00CB2676">
        <w:rPr>
          <w:rFonts w:ascii="Times New Roman" w:hAnsi="Times New Roman" w:cs="Times New Roman"/>
          <w:lang w:val="en-US"/>
        </w:rPr>
        <w:t xml:space="preserve"> Li An-</w:t>
      </w:r>
      <w:proofErr w:type="spellStart"/>
      <w:r w:rsidRPr="00CB2676">
        <w:rPr>
          <w:rFonts w:ascii="Times New Roman" w:hAnsi="Times New Roman" w:cs="Times New Roman"/>
          <w:lang w:val="en-US"/>
        </w:rPr>
        <w:t>Nāthiqīna</w:t>
      </w:r>
      <w:proofErr w:type="spellEnd"/>
      <w:r w:rsidRPr="00CB2676">
        <w:rPr>
          <w:rFonts w:ascii="Times New Roman" w:hAnsi="Times New Roman" w:cs="Times New Roman"/>
          <w:lang w:val="en-US"/>
        </w:rPr>
        <w:t xml:space="preserve"> Bi </w:t>
      </w:r>
      <w:proofErr w:type="spellStart"/>
      <w:r w:rsidRPr="00CB2676">
        <w:rPr>
          <w:rFonts w:ascii="Times New Roman" w:hAnsi="Times New Roman" w:cs="Times New Roman"/>
          <w:lang w:val="en-US"/>
        </w:rPr>
        <w:t>ghairihā</w:t>
      </w:r>
      <w:proofErr w:type="spellEnd"/>
      <w:r w:rsidRPr="00CB2676">
        <w:rPr>
          <w:rFonts w:ascii="Times New Roman" w:hAnsi="Times New Roman" w:cs="Times New Roman"/>
          <w:lang w:val="en-US"/>
        </w:rPr>
        <w:t xml:space="preserve">. </w:t>
      </w:r>
      <w:r w:rsidRPr="00CB2676">
        <w:rPr>
          <w:rFonts w:ascii="Times New Roman" w:hAnsi="Times New Roman" w:cs="Times New Roman"/>
          <w:lang w:val="sv-SE"/>
        </w:rPr>
        <w:t>Banda Aceh. Dar : As-Salam.</w:t>
      </w:r>
    </w:p>
    <w:p w14:paraId="23D81F67" w14:textId="77777777" w:rsidR="00282AE9" w:rsidRPr="00CB2676" w:rsidRDefault="00282AE9" w:rsidP="00CB2676">
      <w:pPr>
        <w:pStyle w:val="26DaftarPustaka"/>
        <w:rPr>
          <w:rFonts w:ascii="Times New Roman" w:hAnsi="Times New Roman" w:cs="Times New Roman"/>
          <w:lang w:val="en-US"/>
        </w:rPr>
      </w:pPr>
      <w:r w:rsidRPr="00CB2676">
        <w:rPr>
          <w:rFonts w:ascii="Times New Roman" w:hAnsi="Times New Roman" w:cs="Times New Roman"/>
          <w:lang w:val="sv-SE"/>
        </w:rPr>
        <w:t xml:space="preserve">Sudarto. 2016. “Keterampilan dan Nilan Sebagai Materi Pendidikan Dalam Prespektif Islam”. </w:t>
      </w:r>
      <w:proofErr w:type="spellStart"/>
      <w:r w:rsidRPr="00CB2676">
        <w:rPr>
          <w:rFonts w:ascii="Times New Roman" w:hAnsi="Times New Roman" w:cs="Times New Roman"/>
          <w:lang w:val="en-US"/>
        </w:rPr>
        <w:t>Jurnal</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Lubab</w:t>
      </w:r>
      <w:proofErr w:type="spellEnd"/>
      <w:r w:rsidRPr="00CB2676">
        <w:rPr>
          <w:rFonts w:ascii="Times New Roman" w:hAnsi="Times New Roman" w:cs="Times New Roman"/>
          <w:lang w:val="en-US"/>
        </w:rPr>
        <w:t>, Vol.1(No.1</w:t>
      </w:r>
      <w:proofErr w:type="gramStart"/>
      <w:r w:rsidRPr="00CB2676">
        <w:rPr>
          <w:rFonts w:ascii="Times New Roman" w:hAnsi="Times New Roman" w:cs="Times New Roman"/>
          <w:lang w:val="en-US"/>
        </w:rPr>
        <w:t>) :</w:t>
      </w:r>
      <w:proofErr w:type="gramEnd"/>
      <w:r w:rsidRPr="00CB2676">
        <w:rPr>
          <w:rFonts w:ascii="Times New Roman" w:hAnsi="Times New Roman" w:cs="Times New Roman"/>
          <w:lang w:val="en-US"/>
        </w:rPr>
        <w:t xml:space="preserve"> 107.</w:t>
      </w:r>
    </w:p>
    <w:p w14:paraId="353986A3" w14:textId="77777777" w:rsidR="00282AE9" w:rsidRPr="00CB2676" w:rsidRDefault="00282AE9" w:rsidP="00CB2676">
      <w:pPr>
        <w:pStyle w:val="26DaftarPustaka"/>
        <w:rPr>
          <w:rFonts w:ascii="Times New Roman" w:hAnsi="Times New Roman" w:cs="Times New Roman"/>
          <w:lang w:val="en-US"/>
        </w:rPr>
      </w:pPr>
      <w:proofErr w:type="spellStart"/>
      <w:r w:rsidRPr="00CB2676">
        <w:rPr>
          <w:rFonts w:ascii="Times New Roman" w:hAnsi="Times New Roman" w:cs="Times New Roman"/>
          <w:lang w:val="en-US"/>
        </w:rPr>
        <w:t>Syahatah</w:t>
      </w:r>
      <w:proofErr w:type="spellEnd"/>
      <w:r w:rsidRPr="00CB2676">
        <w:rPr>
          <w:rFonts w:ascii="Times New Roman" w:hAnsi="Times New Roman" w:cs="Times New Roman"/>
          <w:lang w:val="en-US"/>
        </w:rPr>
        <w:t xml:space="preserve">, Hasan. 2002. </w:t>
      </w:r>
      <w:proofErr w:type="spellStart"/>
      <w:r w:rsidRPr="00CB2676">
        <w:rPr>
          <w:rFonts w:ascii="Times New Roman" w:hAnsi="Times New Roman" w:cs="Times New Roman"/>
          <w:lang w:val="en-US"/>
        </w:rPr>
        <w:t>Ta'līm</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Lughah</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Arabiyah</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baina</w:t>
      </w:r>
      <w:proofErr w:type="spellEnd"/>
      <w:r w:rsidRPr="00CB2676">
        <w:rPr>
          <w:rFonts w:ascii="Times New Roman" w:hAnsi="Times New Roman" w:cs="Times New Roman"/>
          <w:lang w:val="en-US"/>
        </w:rPr>
        <w:t xml:space="preserve"> an-</w:t>
      </w:r>
      <w:proofErr w:type="spellStart"/>
      <w:r w:rsidRPr="00CB2676">
        <w:rPr>
          <w:rFonts w:ascii="Times New Roman" w:hAnsi="Times New Roman" w:cs="Times New Roman"/>
          <w:lang w:val="en-US"/>
        </w:rPr>
        <w:t>Nadzhariyyah</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wa</w:t>
      </w:r>
      <w:proofErr w:type="spellEnd"/>
      <w:r w:rsidRPr="00CB2676">
        <w:rPr>
          <w:rFonts w:ascii="Times New Roman" w:hAnsi="Times New Roman" w:cs="Times New Roman"/>
          <w:lang w:val="en-US"/>
        </w:rPr>
        <w:t xml:space="preserve"> at-</w:t>
      </w:r>
      <w:proofErr w:type="spellStart"/>
      <w:r w:rsidRPr="00CB2676">
        <w:rPr>
          <w:rFonts w:ascii="Times New Roman" w:hAnsi="Times New Roman" w:cs="Times New Roman"/>
          <w:lang w:val="en-US"/>
        </w:rPr>
        <w:t>Tatbīq</w:t>
      </w:r>
      <w:proofErr w:type="spellEnd"/>
      <w:r w:rsidRPr="00CB2676">
        <w:rPr>
          <w:rFonts w:ascii="Times New Roman" w:hAnsi="Times New Roman" w:cs="Times New Roman"/>
          <w:lang w:val="en-US"/>
        </w:rPr>
        <w:t xml:space="preserve">. Kairo: Dar al </w:t>
      </w:r>
      <w:proofErr w:type="spellStart"/>
      <w:r w:rsidRPr="00CB2676">
        <w:rPr>
          <w:rFonts w:ascii="Times New Roman" w:hAnsi="Times New Roman" w:cs="Times New Roman"/>
          <w:lang w:val="en-US"/>
        </w:rPr>
        <w:t>Mishriyah</w:t>
      </w:r>
      <w:proofErr w:type="spellEnd"/>
      <w:r w:rsidRPr="00CB2676">
        <w:rPr>
          <w:rFonts w:ascii="Times New Roman" w:hAnsi="Times New Roman" w:cs="Times New Roman"/>
          <w:lang w:val="en-US"/>
        </w:rPr>
        <w:t xml:space="preserve"> al </w:t>
      </w:r>
      <w:proofErr w:type="spellStart"/>
      <w:r w:rsidRPr="00CB2676">
        <w:rPr>
          <w:rFonts w:ascii="Times New Roman" w:hAnsi="Times New Roman" w:cs="Times New Roman"/>
          <w:lang w:val="en-US"/>
        </w:rPr>
        <w:t>Libnaniyah</w:t>
      </w:r>
      <w:proofErr w:type="spellEnd"/>
      <w:r w:rsidRPr="00CB2676">
        <w:rPr>
          <w:rFonts w:ascii="Times New Roman" w:hAnsi="Times New Roman" w:cs="Times New Roman"/>
          <w:lang w:val="en-US"/>
        </w:rPr>
        <w:t>.</w:t>
      </w:r>
    </w:p>
    <w:p w14:paraId="7AEEFB58" w14:textId="77777777" w:rsidR="00282AE9" w:rsidRPr="00CB2676" w:rsidRDefault="00282AE9" w:rsidP="00CB2676">
      <w:pPr>
        <w:pStyle w:val="26DaftarPustaka"/>
        <w:rPr>
          <w:rFonts w:ascii="Times New Roman" w:hAnsi="Times New Roman" w:cs="Times New Roman"/>
          <w:lang w:val="en-US"/>
        </w:rPr>
      </w:pPr>
      <w:proofErr w:type="spellStart"/>
      <w:r w:rsidRPr="00CB2676">
        <w:rPr>
          <w:rFonts w:ascii="Times New Roman" w:hAnsi="Times New Roman" w:cs="Times New Roman"/>
          <w:lang w:val="en-US"/>
        </w:rPr>
        <w:t>Syisyani</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Nouron</w:t>
      </w:r>
      <w:proofErr w:type="spellEnd"/>
      <w:r w:rsidRPr="00CB2676">
        <w:rPr>
          <w:rFonts w:ascii="Times New Roman" w:hAnsi="Times New Roman" w:cs="Times New Roman"/>
          <w:lang w:val="en-US"/>
        </w:rPr>
        <w:t>. 2018. “</w:t>
      </w:r>
      <w:proofErr w:type="spellStart"/>
      <w:r w:rsidRPr="00CB2676">
        <w:rPr>
          <w:rFonts w:ascii="Times New Roman" w:hAnsi="Times New Roman" w:cs="Times New Roman"/>
          <w:lang w:val="en-US"/>
        </w:rPr>
        <w:t>Mafhūmu</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Mahāroti</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Kitābah</w:t>
      </w:r>
      <w:proofErr w:type="spellEnd"/>
      <w:r w:rsidRPr="00CB2676">
        <w:rPr>
          <w:rFonts w:ascii="Times New Roman" w:hAnsi="Times New Roman" w:cs="Times New Roman"/>
          <w:lang w:val="en-US"/>
        </w:rPr>
        <w:t xml:space="preserve">”. Website: </w:t>
      </w:r>
      <w:hyperlink r:id="rId14" w:history="1">
        <w:r w:rsidRPr="00CB2676">
          <w:rPr>
            <w:rFonts w:ascii="Times New Roman" w:hAnsi="Times New Roman" w:cs="Times New Roman"/>
            <w:lang w:val="en-US"/>
          </w:rPr>
          <w:t>https://bit.ly/3X7mVft</w:t>
        </w:r>
      </w:hyperlink>
    </w:p>
    <w:p w14:paraId="3D2D60E5" w14:textId="77777777" w:rsidR="00282AE9" w:rsidRPr="00CB2676" w:rsidRDefault="00282AE9" w:rsidP="00CB2676">
      <w:pPr>
        <w:pStyle w:val="26DaftarPustaka"/>
        <w:rPr>
          <w:rFonts w:ascii="Times New Roman" w:hAnsi="Times New Roman" w:cs="Times New Roman"/>
          <w:lang w:val="en-US"/>
        </w:rPr>
      </w:pPr>
      <w:proofErr w:type="spellStart"/>
      <w:r w:rsidRPr="00CB2676">
        <w:rPr>
          <w:rFonts w:ascii="Times New Roman" w:hAnsi="Times New Roman" w:cs="Times New Roman"/>
          <w:lang w:val="en-US"/>
        </w:rPr>
        <w:t>Thā'imah</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Rasydi</w:t>
      </w:r>
      <w:proofErr w:type="spellEnd"/>
      <w:r w:rsidRPr="00CB2676">
        <w:rPr>
          <w:rFonts w:ascii="Times New Roman" w:hAnsi="Times New Roman" w:cs="Times New Roman"/>
          <w:lang w:val="en-US"/>
        </w:rPr>
        <w:t xml:space="preserve"> Ahmad. 1989. </w:t>
      </w:r>
      <w:proofErr w:type="spellStart"/>
      <w:r w:rsidRPr="00CB2676">
        <w:rPr>
          <w:rFonts w:ascii="Times New Roman" w:hAnsi="Times New Roman" w:cs="Times New Roman"/>
          <w:lang w:val="en-US"/>
        </w:rPr>
        <w:t>Ta'līm</w:t>
      </w:r>
      <w:proofErr w:type="spellEnd"/>
      <w:r w:rsidRPr="00CB2676">
        <w:rPr>
          <w:rFonts w:ascii="Times New Roman" w:hAnsi="Times New Roman" w:cs="Times New Roman"/>
          <w:lang w:val="en-US"/>
        </w:rPr>
        <w:t xml:space="preserve"> al-</w:t>
      </w:r>
      <w:proofErr w:type="spellStart"/>
      <w:r w:rsidRPr="00CB2676">
        <w:rPr>
          <w:rFonts w:ascii="Times New Roman" w:hAnsi="Times New Roman" w:cs="Times New Roman"/>
          <w:lang w:val="en-US"/>
        </w:rPr>
        <w:t>Arabiyyah</w:t>
      </w:r>
      <w:proofErr w:type="spellEnd"/>
      <w:r w:rsidRPr="00CB2676">
        <w:rPr>
          <w:rFonts w:ascii="Times New Roman" w:hAnsi="Times New Roman" w:cs="Times New Roman"/>
          <w:lang w:val="en-US"/>
        </w:rPr>
        <w:t xml:space="preserve"> li </w:t>
      </w:r>
      <w:proofErr w:type="spellStart"/>
      <w:r w:rsidRPr="00CB2676">
        <w:rPr>
          <w:rFonts w:ascii="Times New Roman" w:hAnsi="Times New Roman" w:cs="Times New Roman"/>
          <w:lang w:val="en-US"/>
        </w:rPr>
        <w:t>Ghairi</w:t>
      </w:r>
      <w:proofErr w:type="spellEnd"/>
      <w:r w:rsidRPr="00CB2676">
        <w:rPr>
          <w:rFonts w:ascii="Times New Roman" w:hAnsi="Times New Roman" w:cs="Times New Roman"/>
          <w:lang w:val="en-US"/>
        </w:rPr>
        <w:t xml:space="preserve"> an-</w:t>
      </w:r>
      <w:proofErr w:type="spellStart"/>
      <w:r w:rsidRPr="00CB2676">
        <w:rPr>
          <w:rFonts w:ascii="Times New Roman" w:hAnsi="Times New Roman" w:cs="Times New Roman"/>
          <w:lang w:val="en-US"/>
        </w:rPr>
        <w:t>Nātiqīna</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bihā</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Manāhijuhu</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wa</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Asālībuhu</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Isisko</w:t>
      </w:r>
      <w:proofErr w:type="spellEnd"/>
      <w:r w:rsidRPr="00CB2676">
        <w:rPr>
          <w:rFonts w:ascii="Times New Roman" w:hAnsi="Times New Roman" w:cs="Times New Roman"/>
          <w:lang w:val="en-US"/>
        </w:rPr>
        <w:t>.</w:t>
      </w:r>
    </w:p>
    <w:p w14:paraId="10EB09D6" w14:textId="77777777" w:rsidR="00282AE9" w:rsidRPr="00CB2676" w:rsidRDefault="00282AE9" w:rsidP="00CB2676">
      <w:pPr>
        <w:pStyle w:val="26DaftarPustaka"/>
        <w:rPr>
          <w:rFonts w:ascii="Times New Roman" w:hAnsi="Times New Roman" w:cs="Times New Roman"/>
          <w:rtl/>
          <w:lang w:val="en-US"/>
        </w:rPr>
      </w:pPr>
      <w:proofErr w:type="spellStart"/>
      <w:r w:rsidRPr="00CB2676">
        <w:rPr>
          <w:rFonts w:ascii="Times New Roman" w:hAnsi="Times New Roman" w:cs="Times New Roman"/>
          <w:lang w:val="en-US"/>
        </w:rPr>
        <w:t>Ziyadina</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Saraa</w:t>
      </w:r>
      <w:proofErr w:type="spellEnd"/>
      <w:r w:rsidRPr="00CB2676">
        <w:rPr>
          <w:rFonts w:ascii="Times New Roman" w:hAnsi="Times New Roman" w:cs="Times New Roman"/>
          <w:lang w:val="en-US"/>
        </w:rPr>
        <w:t xml:space="preserve">. 2019. </w:t>
      </w:r>
      <w:proofErr w:type="spellStart"/>
      <w:r w:rsidRPr="00CB2676">
        <w:rPr>
          <w:rFonts w:ascii="Times New Roman" w:hAnsi="Times New Roman" w:cs="Times New Roman"/>
          <w:lang w:val="en-US"/>
        </w:rPr>
        <w:t>Ahammiyatu</w:t>
      </w:r>
      <w:proofErr w:type="spellEnd"/>
      <w:r w:rsidRPr="00CB2676">
        <w:rPr>
          <w:rFonts w:ascii="Times New Roman" w:hAnsi="Times New Roman" w:cs="Times New Roman"/>
          <w:lang w:val="en-US"/>
        </w:rPr>
        <w:t xml:space="preserve"> </w:t>
      </w:r>
      <w:proofErr w:type="spellStart"/>
      <w:r w:rsidRPr="00CB2676">
        <w:rPr>
          <w:rFonts w:ascii="Times New Roman" w:hAnsi="Times New Roman" w:cs="Times New Roman"/>
          <w:lang w:val="en-US"/>
        </w:rPr>
        <w:t>Barnāmiji</w:t>
      </w:r>
      <w:proofErr w:type="spellEnd"/>
      <w:r w:rsidRPr="00CB2676">
        <w:rPr>
          <w:rFonts w:ascii="Times New Roman" w:hAnsi="Times New Roman" w:cs="Times New Roman"/>
          <w:lang w:val="en-US"/>
        </w:rPr>
        <w:t xml:space="preserve"> PowerPoint. </w:t>
      </w:r>
      <w:proofErr w:type="gramStart"/>
      <w:r w:rsidRPr="00CB2676">
        <w:rPr>
          <w:rFonts w:ascii="Times New Roman" w:hAnsi="Times New Roman" w:cs="Times New Roman"/>
          <w:lang w:val="en-US"/>
        </w:rPr>
        <w:t>Website :</w:t>
      </w:r>
      <w:proofErr w:type="gramEnd"/>
      <w:r w:rsidRPr="00CB2676">
        <w:rPr>
          <w:rFonts w:ascii="Times New Roman" w:hAnsi="Times New Roman" w:cs="Times New Roman"/>
          <w:lang w:val="en-US"/>
        </w:rPr>
        <w:t xml:space="preserve"> </w:t>
      </w:r>
      <w:hyperlink r:id="rId15" w:history="1">
        <w:r w:rsidRPr="00CB2676">
          <w:rPr>
            <w:rFonts w:ascii="Times New Roman" w:hAnsi="Times New Roman" w:cs="Times New Roman"/>
            <w:lang w:val="en-US"/>
          </w:rPr>
          <w:t>https://bit.ly/3AQqnU2</w:t>
        </w:r>
      </w:hyperlink>
      <w:r w:rsidRPr="00CB2676">
        <w:rPr>
          <w:rFonts w:ascii="Times New Roman" w:hAnsi="Times New Roman" w:cs="Times New Roman"/>
          <w:lang w:val="en-US"/>
        </w:rPr>
        <w:t xml:space="preserve"> </w:t>
      </w:r>
    </w:p>
    <w:p w14:paraId="23E505A6" w14:textId="77777777" w:rsidR="00282AE9" w:rsidRPr="00CB2676" w:rsidRDefault="00282AE9" w:rsidP="00CB2676">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CB2676">
        <w:rPr>
          <w:rFonts w:ascii="Times New Roman" w:hAnsi="Times New Roman" w:cs="Times New Roman"/>
          <w:sz w:val="24"/>
          <w:szCs w:val="24"/>
        </w:rPr>
        <w:fldChar w:fldCharType="begin" w:fldLock="1"/>
      </w:r>
      <w:r w:rsidRPr="00CB2676">
        <w:rPr>
          <w:rFonts w:ascii="Times New Roman" w:hAnsi="Times New Roman" w:cs="Times New Roman"/>
          <w:sz w:val="24"/>
          <w:szCs w:val="24"/>
        </w:rPr>
        <w:instrText xml:space="preserve">ADDIN Mendeley Bibliography CSL_BIBLIOGRAPHY </w:instrText>
      </w:r>
      <w:r w:rsidRPr="00CB2676">
        <w:rPr>
          <w:rFonts w:ascii="Times New Roman" w:hAnsi="Times New Roman" w:cs="Times New Roman"/>
          <w:sz w:val="24"/>
          <w:szCs w:val="24"/>
        </w:rPr>
        <w:fldChar w:fldCharType="separate"/>
      </w:r>
      <w:r w:rsidRPr="00CB2676">
        <w:rPr>
          <w:rFonts w:ascii="Times New Roman" w:hAnsi="Times New Roman" w:cs="Times New Roman"/>
          <w:sz w:val="24"/>
          <w:szCs w:val="24"/>
        </w:rPr>
        <w:t xml:space="preserve">Mufarokah, S. (2023). </w:t>
      </w:r>
      <w:r w:rsidRPr="00CB2676">
        <w:rPr>
          <w:rFonts w:ascii="Times New Roman" w:hAnsi="Times New Roman" w:cs="Times New Roman"/>
          <w:sz w:val="24"/>
          <w:szCs w:val="24"/>
          <w:rtl/>
        </w:rPr>
        <w:t>إ</w:t>
      </w:r>
      <w:r w:rsidRPr="00CB2676">
        <w:rPr>
          <w:rFonts w:ascii="Times New Roman" w:hAnsi="Times New Roman" w:cs="Times New Roman"/>
          <w:sz w:val="24"/>
          <w:szCs w:val="24"/>
        </w:rPr>
        <w:t>Adād Karāsah al-Tadrībāt li-Mādah al-Ta‘bīr al-Taḥrīrī ‘alā Asās Mahārah al-Tafkīr Ladā Ṭālibāt Qism al-I‘dād al-Lughawī bi-Jāmi‘ah al-Rāyah Sukabumi (Universitas Islam Negeri Maulana Malik Ibrahim). Universitas Islam Negeri Maulana Malik Ibrahim. Retrieved from https://www.ncbi.nlm.nih.gov/books/NBK558907/</w:t>
      </w:r>
    </w:p>
    <w:p w14:paraId="24167FE8" w14:textId="77777777" w:rsidR="00282AE9" w:rsidRPr="00CB2676" w:rsidRDefault="00282AE9" w:rsidP="00CB2676">
      <w:pPr>
        <w:widowControl w:val="0"/>
        <w:autoSpaceDE w:val="0"/>
        <w:autoSpaceDN w:val="0"/>
        <w:adjustRightInd w:val="0"/>
        <w:spacing w:after="0" w:line="240" w:lineRule="auto"/>
        <w:ind w:left="480" w:hanging="480"/>
        <w:jc w:val="both"/>
        <w:rPr>
          <w:rFonts w:ascii="Times New Roman" w:hAnsi="Times New Roman" w:cs="Times New Roman"/>
          <w:sz w:val="24"/>
          <w:szCs w:val="24"/>
          <w:rtl/>
        </w:rPr>
      </w:pPr>
      <w:r w:rsidRPr="00CB2676">
        <w:rPr>
          <w:rFonts w:ascii="Times New Roman" w:hAnsi="Times New Roman" w:cs="Times New Roman"/>
          <w:sz w:val="24"/>
          <w:szCs w:val="24"/>
        </w:rPr>
        <w:t>Al-Amīr, F. Ḥ. ‘A. (2021). Dalīl Muqtarah li-</w:t>
      </w:r>
      <w:proofErr w:type="gramStart"/>
      <w:r w:rsidRPr="00CB2676">
        <w:rPr>
          <w:rFonts w:ascii="Times New Roman" w:hAnsi="Times New Roman" w:cs="Times New Roman"/>
          <w:sz w:val="24"/>
          <w:szCs w:val="24"/>
        </w:rPr>
        <w:t>Mu‘</w:t>
      </w:r>
      <w:proofErr w:type="gramEnd"/>
      <w:r w:rsidRPr="00CB2676">
        <w:rPr>
          <w:rFonts w:ascii="Times New Roman" w:hAnsi="Times New Roman" w:cs="Times New Roman"/>
          <w:sz w:val="24"/>
          <w:szCs w:val="24"/>
        </w:rPr>
        <w:t>allimī al-Lughah al-‘Arabiyyah li-Ta‘līm Mādah al-Ta‘bīr fī al-Marḥalah al-Ibtidā’iyyah. Majallah al</w:t>
      </w:r>
      <w:proofErr w:type="gramStart"/>
      <w:r w:rsidRPr="00CB2676">
        <w:rPr>
          <w:rFonts w:ascii="Times New Roman" w:hAnsi="Times New Roman" w:cs="Times New Roman"/>
          <w:sz w:val="24"/>
          <w:szCs w:val="24"/>
        </w:rPr>
        <w:t>-‘</w:t>
      </w:r>
      <w:proofErr w:type="gramEnd"/>
      <w:r w:rsidRPr="00CB2676">
        <w:rPr>
          <w:rFonts w:ascii="Times New Roman" w:hAnsi="Times New Roman" w:cs="Times New Roman"/>
          <w:sz w:val="24"/>
          <w:szCs w:val="24"/>
        </w:rPr>
        <w:t>Ulūm al-Insānīyyah, 2(1), 414.</w:t>
      </w:r>
    </w:p>
    <w:p w14:paraId="56DE9DC0" w14:textId="7927059A" w:rsidR="004D12E6" w:rsidRPr="00C70754" w:rsidRDefault="00282AE9" w:rsidP="00CB2676">
      <w:pPr>
        <w:jc w:val="both"/>
        <w:rPr>
          <w:rFonts w:asciiTheme="majorBidi" w:hAnsiTheme="majorBidi" w:cstheme="majorBidi"/>
          <w:bCs/>
          <w:lang w:val="sv-SE"/>
        </w:rPr>
      </w:pPr>
      <w:r w:rsidRPr="00CB2676">
        <w:rPr>
          <w:rFonts w:ascii="Times New Roman" w:hAnsi="Times New Roman" w:cs="Times New Roman"/>
          <w:sz w:val="24"/>
          <w:szCs w:val="24"/>
        </w:rPr>
        <w:t>Al-Labbān, F. Ḥ. Ḥ. (2024). Mahārat Tadrīs al-</w:t>
      </w:r>
      <w:proofErr w:type="gramStart"/>
      <w:r w:rsidRPr="00CB2676">
        <w:rPr>
          <w:rFonts w:ascii="Times New Roman" w:hAnsi="Times New Roman" w:cs="Times New Roman"/>
          <w:sz w:val="24"/>
          <w:szCs w:val="24"/>
        </w:rPr>
        <w:t>Ta‘</w:t>
      </w:r>
      <w:proofErr w:type="gramEnd"/>
      <w:r w:rsidRPr="00CB2676">
        <w:rPr>
          <w:rFonts w:ascii="Times New Roman" w:hAnsi="Times New Roman" w:cs="Times New Roman"/>
          <w:sz w:val="24"/>
          <w:szCs w:val="24"/>
        </w:rPr>
        <w:t xml:space="preserve">bīr al-Taḥrīrī ‘inda Mudarrisī al-Lughah al-‘Arabiyyah wa-Mudarrisātuhā fī al-Marḥalah al-Mutawassiṭah. Majallah </w:t>
      </w:r>
      <w:proofErr w:type="spellStart"/>
      <w:r w:rsidRPr="00CB2676">
        <w:rPr>
          <w:rFonts w:ascii="Times New Roman" w:hAnsi="Times New Roman" w:cs="Times New Roman"/>
          <w:sz w:val="24"/>
          <w:szCs w:val="24"/>
        </w:rPr>
        <w:t>Abḥāth</w:t>
      </w:r>
      <w:proofErr w:type="spellEnd"/>
      <w:r w:rsidRPr="00CB2676">
        <w:rPr>
          <w:rFonts w:ascii="Times New Roman" w:hAnsi="Times New Roman" w:cs="Times New Roman"/>
          <w:sz w:val="24"/>
          <w:szCs w:val="24"/>
        </w:rPr>
        <w:t xml:space="preserve"> </w:t>
      </w:r>
      <w:proofErr w:type="spellStart"/>
      <w:r w:rsidRPr="00CB2676">
        <w:rPr>
          <w:rFonts w:ascii="Times New Roman" w:hAnsi="Times New Roman" w:cs="Times New Roman"/>
          <w:sz w:val="24"/>
          <w:szCs w:val="24"/>
        </w:rPr>
        <w:t>Maysān</w:t>
      </w:r>
      <w:proofErr w:type="spellEnd"/>
      <w:r w:rsidRPr="00CB2676">
        <w:rPr>
          <w:rFonts w:ascii="Times New Roman" w:hAnsi="Times New Roman" w:cs="Times New Roman"/>
          <w:sz w:val="24"/>
          <w:szCs w:val="24"/>
        </w:rPr>
        <w:t>, 20(29), 502–525.</w:t>
      </w:r>
      <w:r w:rsidRPr="00CB2676">
        <w:rPr>
          <w:rFonts w:ascii="Times New Roman" w:hAnsi="Times New Roman" w:cs="Times New Roman"/>
          <w:sz w:val="24"/>
          <w:szCs w:val="24"/>
        </w:rPr>
        <w:fldChar w:fldCharType="end"/>
      </w:r>
      <w:bookmarkEnd w:id="2"/>
      <w:r w:rsidR="00CB2676">
        <w:rPr>
          <w:rFonts w:ascii="Times New Roman" w:hAnsi="Times New Roman" w:cs="Times New Roman"/>
          <w:sz w:val="24"/>
          <w:szCs w:val="24"/>
        </w:rPr>
        <w:t xml:space="preserve"> </w:t>
      </w:r>
    </w:p>
    <w:sectPr w:rsidR="004D12E6" w:rsidRPr="00C70754" w:rsidSect="003C4980">
      <w:headerReference w:type="default" r:id="rId16"/>
      <w:footerReference w:type="default" r:id="rId17"/>
      <w:pgSz w:w="11906" w:h="16838"/>
      <w:pgMar w:top="1440" w:right="1440" w:bottom="1440" w:left="1440" w:header="1008" w:footer="708"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AE5B2" w14:textId="77777777" w:rsidR="00761742" w:rsidRDefault="00761742" w:rsidP="004D12E6">
      <w:pPr>
        <w:spacing w:after="0" w:line="240" w:lineRule="auto"/>
      </w:pPr>
      <w:r>
        <w:separator/>
      </w:r>
    </w:p>
  </w:endnote>
  <w:endnote w:type="continuationSeparator" w:id="0">
    <w:p w14:paraId="000CD562" w14:textId="77777777" w:rsidR="00761742" w:rsidRDefault="00761742" w:rsidP="004D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charset w:val="B2"/>
    <w:family w:val="auto"/>
    <w:pitch w:val="variable"/>
    <w:sig w:usb0="80002007" w:usb1="80000000" w:usb2="00000008" w:usb3="00000000" w:csb0="000000D3"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124122"/>
      <w:docPartObj>
        <w:docPartGallery w:val="Page Numbers (Bottom of Page)"/>
        <w:docPartUnique/>
      </w:docPartObj>
    </w:sdtPr>
    <w:sdtEndPr>
      <w:rPr>
        <w:noProof/>
      </w:rPr>
    </w:sdtEndPr>
    <w:sdtContent>
      <w:p w14:paraId="54C508BC" w14:textId="1063E4C4" w:rsidR="003C4980" w:rsidRDefault="003C49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D3591" w14:textId="77777777" w:rsidR="003C4980" w:rsidRDefault="003C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E48C" w14:textId="77777777" w:rsidR="00761742" w:rsidRDefault="00761742" w:rsidP="004D12E6">
      <w:pPr>
        <w:spacing w:after="0" w:line="240" w:lineRule="auto"/>
      </w:pPr>
      <w:r>
        <w:separator/>
      </w:r>
    </w:p>
  </w:footnote>
  <w:footnote w:type="continuationSeparator" w:id="0">
    <w:p w14:paraId="23BA2B43" w14:textId="77777777" w:rsidR="00761742" w:rsidRDefault="00761742" w:rsidP="004D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7E23" w14:textId="01DC6993" w:rsidR="004D12E6" w:rsidRPr="004D12E6" w:rsidRDefault="00761742">
    <w:pPr>
      <w:pStyle w:val="Header"/>
      <w:rPr>
        <w:rFonts w:asciiTheme="majorBidi" w:eastAsiaTheme="majorEastAsia" w:hAnsiTheme="majorBidi" w:cstheme="majorBidi"/>
        <w:sz w:val="24"/>
        <w:szCs w:val="24"/>
      </w:rPr>
    </w:pPr>
    <w:sdt>
      <w:sdtPr>
        <w:rPr>
          <w:rFonts w:asciiTheme="majorBidi" w:eastAsiaTheme="majorEastAsia" w:hAnsiTheme="majorBidi" w:cstheme="majorBidi"/>
          <w:sz w:val="24"/>
          <w:szCs w:val="24"/>
        </w:rPr>
        <w:alias w:val="Title"/>
        <w:id w:val="542486673"/>
        <w:placeholder>
          <w:docPart w:val="E9B984351FB84976930B1B9D2F5F4DE8"/>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4D12E6" w:rsidRPr="004D12E6">
          <w:rPr>
            <w:rFonts w:asciiTheme="majorBidi" w:eastAsiaTheme="majorEastAsia" w:hAnsiTheme="majorBidi" w:cstheme="majorBidi"/>
            <w:sz w:val="24"/>
            <w:szCs w:val="24"/>
          </w:rPr>
          <w:t>Lisan</w:t>
        </w:r>
        <w:proofErr w:type="spellEnd"/>
        <w:r w:rsidR="004D12E6" w:rsidRPr="004D12E6">
          <w:rPr>
            <w:rFonts w:asciiTheme="majorBidi" w:eastAsiaTheme="majorEastAsia" w:hAnsiTheme="majorBidi" w:cstheme="majorBidi"/>
            <w:sz w:val="24"/>
            <w:szCs w:val="24"/>
          </w:rPr>
          <w:t xml:space="preserve"> An </w:t>
        </w:r>
        <w:proofErr w:type="spellStart"/>
        <w:r w:rsidR="004D12E6" w:rsidRPr="004D12E6">
          <w:rPr>
            <w:rFonts w:asciiTheme="majorBidi" w:eastAsiaTheme="majorEastAsia" w:hAnsiTheme="majorBidi" w:cstheme="majorBidi"/>
            <w:sz w:val="24"/>
            <w:szCs w:val="24"/>
          </w:rPr>
          <w:t>Nathiq</w:t>
        </w:r>
        <w:proofErr w:type="spellEnd"/>
        <w:r w:rsidR="004D12E6" w:rsidRPr="004D12E6">
          <w:rPr>
            <w:rFonts w:asciiTheme="majorBidi" w:eastAsiaTheme="majorEastAsia" w:hAnsiTheme="majorBidi" w:cstheme="majorBidi"/>
            <w:sz w:val="24"/>
            <w:szCs w:val="24"/>
          </w:rPr>
          <w:t>:</w:t>
        </w:r>
      </w:sdtContent>
    </w:sdt>
    <w:r w:rsidR="004D12E6" w:rsidRPr="004D12E6">
      <w:rPr>
        <w:rFonts w:asciiTheme="majorBidi" w:eastAsiaTheme="majorEastAsia" w:hAnsiTheme="majorBidi" w:cstheme="majorBidi"/>
        <w:sz w:val="24"/>
        <w:szCs w:val="24"/>
      </w:rPr>
      <w:tab/>
    </w:r>
    <w:r w:rsidR="004D12E6" w:rsidRPr="004D12E6">
      <w:rPr>
        <w:rFonts w:asciiTheme="majorBidi" w:eastAsiaTheme="majorEastAsia" w:hAnsiTheme="majorBidi" w:cstheme="majorBidi"/>
        <w:sz w:val="24"/>
        <w:szCs w:val="24"/>
      </w:rPr>
      <w:tab/>
      <w:t>p-ISSN:2721-0766</w:t>
    </w:r>
  </w:p>
  <w:p w14:paraId="79E4262F" w14:textId="09AB51A9" w:rsidR="004D12E6" w:rsidRPr="004D12E6" w:rsidRDefault="004D12E6">
    <w:pPr>
      <w:pStyle w:val="Header"/>
      <w:rPr>
        <w:rFonts w:asciiTheme="majorBidi" w:eastAsiaTheme="majorEastAsia" w:hAnsiTheme="majorBidi" w:cstheme="majorBidi"/>
        <w:sz w:val="24"/>
        <w:szCs w:val="24"/>
        <w:lang w:val="sv-SE"/>
      </w:rPr>
    </w:pPr>
    <w:r w:rsidRPr="004D12E6">
      <w:rPr>
        <w:rFonts w:asciiTheme="majorBidi" w:eastAsiaTheme="majorEastAsia" w:hAnsiTheme="majorBidi" w:cstheme="majorBidi"/>
        <w:sz w:val="24"/>
        <w:szCs w:val="24"/>
        <w:lang w:val="sv-SE"/>
      </w:rPr>
      <w:t>Jurnal Bahasa dan Pendidikan Bahasa Arab</w:t>
    </w:r>
    <w:r w:rsidRPr="004D12E6">
      <w:rPr>
        <w:rFonts w:asciiTheme="majorBidi" w:eastAsiaTheme="majorEastAsia" w:hAnsiTheme="majorBidi" w:cstheme="majorBidi"/>
        <w:sz w:val="24"/>
        <w:szCs w:val="24"/>
        <w:lang w:val="sv-SE"/>
      </w:rPr>
      <w:tab/>
    </w:r>
    <w:r w:rsidRPr="004D12E6">
      <w:rPr>
        <w:rFonts w:asciiTheme="majorBidi" w:eastAsiaTheme="majorEastAsia" w:hAnsiTheme="majorBidi" w:cstheme="majorBidi"/>
        <w:sz w:val="24"/>
        <w:szCs w:val="24"/>
        <w:lang w:val="sv-SE"/>
      </w:rPr>
      <w:tab/>
      <w:t>e-ISSN:27161668</w:t>
    </w:r>
  </w:p>
  <w:p w14:paraId="3454699A" w14:textId="77777777" w:rsidR="00CB2676" w:rsidRDefault="004D12E6" w:rsidP="004D12E6">
    <w:pPr>
      <w:pStyle w:val="Header"/>
      <w:rPr>
        <w:rFonts w:asciiTheme="majorBidi" w:eastAsiaTheme="majorEastAsia" w:hAnsiTheme="majorBidi" w:cstheme="majorBidi"/>
        <w:sz w:val="24"/>
        <w:szCs w:val="24"/>
        <w:lang w:val="sv-SE"/>
      </w:rPr>
    </w:pPr>
    <w:r w:rsidRPr="004D12E6">
      <w:rPr>
        <w:rFonts w:asciiTheme="majorBidi" w:eastAsiaTheme="majorEastAsia" w:hAnsiTheme="majorBidi" w:cstheme="majorBidi"/>
        <w:sz w:val="24"/>
        <w:szCs w:val="24"/>
        <w:lang w:val="sv-SE"/>
      </w:rPr>
      <w:t xml:space="preserve">Vol </w:t>
    </w:r>
    <w:r w:rsidR="003341B6">
      <w:rPr>
        <w:rFonts w:asciiTheme="majorBidi" w:eastAsiaTheme="majorEastAsia" w:hAnsiTheme="majorBidi" w:cstheme="majorBidi"/>
        <w:sz w:val="24"/>
        <w:szCs w:val="24"/>
        <w:lang w:val="en-GB"/>
      </w:rPr>
      <w:t>7</w:t>
    </w:r>
    <w:r w:rsidR="00E509C1">
      <w:rPr>
        <w:rFonts w:asciiTheme="majorBidi" w:eastAsiaTheme="majorEastAsia" w:hAnsiTheme="majorBidi" w:cstheme="majorBidi"/>
        <w:sz w:val="24"/>
        <w:szCs w:val="24"/>
        <w:lang w:val="en-GB"/>
      </w:rPr>
      <w:t xml:space="preserve"> No</w:t>
    </w:r>
    <w:r w:rsidR="004A58A8">
      <w:rPr>
        <w:rFonts w:asciiTheme="majorBidi" w:eastAsiaTheme="majorEastAsia" w:hAnsiTheme="majorBidi" w:cstheme="majorBidi"/>
        <w:sz w:val="24"/>
        <w:szCs w:val="24"/>
        <w:lang w:val="sv-SE"/>
      </w:rPr>
      <w:t xml:space="preserve"> 1 </w:t>
    </w:r>
    <w:r w:rsidR="009B4386">
      <w:rPr>
        <w:rFonts w:asciiTheme="majorBidi" w:eastAsiaTheme="majorEastAsia" w:hAnsiTheme="majorBidi" w:cstheme="majorBidi"/>
        <w:sz w:val="24"/>
        <w:szCs w:val="24"/>
        <w:lang w:val="sv-SE"/>
      </w:rPr>
      <w:t>Desember-</w:t>
    </w:r>
    <w:r w:rsidRPr="004D12E6">
      <w:rPr>
        <w:rFonts w:asciiTheme="majorBidi" w:eastAsiaTheme="majorEastAsia" w:hAnsiTheme="majorBidi" w:cstheme="majorBidi"/>
        <w:sz w:val="24"/>
        <w:szCs w:val="24"/>
        <w:lang w:val="sv-SE"/>
      </w:rPr>
      <w:t>Mei 202</w:t>
    </w:r>
    <w:r w:rsidR="009B4386">
      <w:rPr>
        <w:rFonts w:asciiTheme="majorBidi" w:eastAsiaTheme="majorEastAsia" w:hAnsiTheme="majorBidi" w:cstheme="majorBidi"/>
        <w:sz w:val="24"/>
        <w:szCs w:val="24"/>
        <w:lang w:val="sv-SE"/>
      </w:rPr>
      <w:t>5</w:t>
    </w:r>
  </w:p>
  <w:p w14:paraId="7F0C127B" w14:textId="25792A31" w:rsidR="004D12E6" w:rsidRPr="004D12E6" w:rsidRDefault="004D12E6" w:rsidP="004D12E6">
    <w:pPr>
      <w:pStyle w:val="Header"/>
      <w:rPr>
        <w:rFonts w:asciiTheme="majorBidi" w:hAnsiTheme="majorBidi" w:cstheme="majorBidi"/>
        <w:sz w:val="24"/>
        <w:szCs w:val="24"/>
      </w:rPr>
    </w:pPr>
    <w:r w:rsidRPr="004D12E6">
      <w:rPr>
        <w:rFonts w:asciiTheme="majorBidi" w:eastAsiaTheme="majorEastAsia" w:hAnsiTheme="majorBidi" w:cstheme="majorBidi"/>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768FB"/>
    <w:multiLevelType w:val="hybridMultilevel"/>
    <w:tmpl w:val="F1281730"/>
    <w:lvl w:ilvl="0" w:tplc="455E9A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141130E"/>
    <w:multiLevelType w:val="hybridMultilevel"/>
    <w:tmpl w:val="602E4F3E"/>
    <w:lvl w:ilvl="0" w:tplc="E8DE2794">
      <w:start w:val="1"/>
      <w:numFmt w:val="arabicAlpha"/>
      <w:lvlText w:val="(%1)"/>
      <w:lvlJc w:val="left"/>
      <w:pPr>
        <w:ind w:left="2160" w:hanging="360"/>
      </w:pPr>
      <w:rPr>
        <w:rFonts w:ascii="Traditional Arabic" w:eastAsia="Arial" w:hAnsi="Traditional Arabic" w:cs="Traditional Arabic" w:hint="default"/>
        <w:u w:val="none"/>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 w15:restartNumberingAfterBreak="0">
    <w:nsid w:val="283F3E3A"/>
    <w:multiLevelType w:val="hybridMultilevel"/>
    <w:tmpl w:val="F690B660"/>
    <w:lvl w:ilvl="0" w:tplc="901AA57A">
      <w:start w:val="1"/>
      <w:numFmt w:val="arabicAlpha"/>
      <w:lvlText w:val="%1)"/>
      <w:lvlJc w:val="left"/>
      <w:pPr>
        <w:ind w:left="144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B4237"/>
    <w:multiLevelType w:val="hybridMultilevel"/>
    <w:tmpl w:val="C74C39C2"/>
    <w:lvl w:ilvl="0" w:tplc="3F4A5C10">
      <w:start w:val="1"/>
      <w:numFmt w:val="decimal"/>
      <w:lvlText w:val="(%1)"/>
      <w:lvlJc w:val="left"/>
      <w:pPr>
        <w:ind w:left="1440" w:hanging="360"/>
      </w:pPr>
      <w:rPr>
        <w:rFonts w:hint="default"/>
        <w:sz w:val="32"/>
        <w:szCs w:val="3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35BB032B"/>
    <w:multiLevelType w:val="hybridMultilevel"/>
    <w:tmpl w:val="697E8796"/>
    <w:lvl w:ilvl="0" w:tplc="201050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97396"/>
    <w:multiLevelType w:val="hybridMultilevel"/>
    <w:tmpl w:val="7062C072"/>
    <w:lvl w:ilvl="0" w:tplc="D38C57E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E4295"/>
    <w:multiLevelType w:val="hybridMultilevel"/>
    <w:tmpl w:val="9D381414"/>
    <w:lvl w:ilvl="0" w:tplc="E68AC2B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B55B5"/>
    <w:multiLevelType w:val="hybridMultilevel"/>
    <w:tmpl w:val="4F1693D0"/>
    <w:lvl w:ilvl="0" w:tplc="DE980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EE13A0"/>
    <w:multiLevelType w:val="hybridMultilevel"/>
    <w:tmpl w:val="E93EA9FA"/>
    <w:lvl w:ilvl="0" w:tplc="3E247236">
      <w:start w:val="1"/>
      <w:numFmt w:val="arabicAlpha"/>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D215C3"/>
    <w:multiLevelType w:val="hybridMultilevel"/>
    <w:tmpl w:val="3594D6A4"/>
    <w:lvl w:ilvl="0" w:tplc="F3E8BD0C">
      <w:start w:val="1"/>
      <w:numFmt w:val="decimal"/>
      <w:lvlText w:val="(%1)"/>
      <w:lvlJc w:val="left"/>
      <w:pPr>
        <w:ind w:left="1440" w:hanging="360"/>
      </w:pPr>
      <w:rPr>
        <w:rFonts w:hint="default"/>
        <w:sz w:val="32"/>
        <w:szCs w:val="3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64BE2A2D"/>
    <w:multiLevelType w:val="hybridMultilevel"/>
    <w:tmpl w:val="B4522280"/>
    <w:lvl w:ilvl="0" w:tplc="CCD21D56">
      <w:start w:val="5"/>
      <w:numFmt w:val="arabicAlpha"/>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D51192"/>
    <w:multiLevelType w:val="hybridMultilevel"/>
    <w:tmpl w:val="0E16D608"/>
    <w:lvl w:ilvl="0" w:tplc="934A093A">
      <w:start w:val="1"/>
      <w:numFmt w:val="arabicAlpha"/>
      <w:lvlText w:val="%1)"/>
      <w:lvlJc w:val="left"/>
      <w:pPr>
        <w:ind w:left="720" w:hanging="360"/>
      </w:pPr>
      <w:rPr>
        <w:rFonts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E6066D"/>
    <w:multiLevelType w:val="hybridMultilevel"/>
    <w:tmpl w:val="7DF0C9E4"/>
    <w:lvl w:ilvl="0" w:tplc="BD0ABB1C">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A725C0"/>
    <w:multiLevelType w:val="hybridMultilevel"/>
    <w:tmpl w:val="24229148"/>
    <w:lvl w:ilvl="0" w:tplc="EE62BC5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C70D5"/>
    <w:multiLevelType w:val="hybridMultilevel"/>
    <w:tmpl w:val="27D43710"/>
    <w:lvl w:ilvl="0" w:tplc="E8DE2794">
      <w:start w:val="1"/>
      <w:numFmt w:val="arabicAlpha"/>
      <w:lvlText w:val="(%1)"/>
      <w:lvlJc w:val="left"/>
      <w:pPr>
        <w:ind w:left="2160" w:hanging="360"/>
      </w:pPr>
      <w:rPr>
        <w:rFonts w:ascii="Traditional Arabic" w:eastAsia="Arial" w:hAnsi="Traditional Arabic" w:cs="Traditional Arabic" w:hint="default"/>
        <w:u w:val="no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732E7337"/>
    <w:multiLevelType w:val="hybridMultilevel"/>
    <w:tmpl w:val="FCD2A8B8"/>
    <w:lvl w:ilvl="0" w:tplc="E8DE2794">
      <w:start w:val="1"/>
      <w:numFmt w:val="arabicAlpha"/>
      <w:lvlText w:val="(%1)"/>
      <w:lvlJc w:val="left"/>
      <w:pPr>
        <w:ind w:left="2160" w:hanging="360"/>
      </w:pPr>
      <w:rPr>
        <w:rFonts w:ascii="Traditional Arabic" w:eastAsia="Arial" w:hAnsi="Traditional Arabic" w:cs="Traditional Arabic" w:hint="default"/>
        <w:u w:val="none"/>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6" w15:restartNumberingAfterBreak="0">
    <w:nsid w:val="76C70536"/>
    <w:multiLevelType w:val="hybridMultilevel"/>
    <w:tmpl w:val="745C4A5C"/>
    <w:lvl w:ilvl="0" w:tplc="50E6EE10">
      <w:start w:val="5"/>
      <w:numFmt w:val="arabicAlpha"/>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BE14881"/>
    <w:multiLevelType w:val="hybridMultilevel"/>
    <w:tmpl w:val="180CF698"/>
    <w:lvl w:ilvl="0" w:tplc="C18EE3B8">
      <w:start w:val="1"/>
      <w:numFmt w:val="decimal"/>
      <w:lvlText w:val="(%1)"/>
      <w:lvlJc w:val="left"/>
      <w:pPr>
        <w:ind w:left="1440" w:hanging="360"/>
      </w:pPr>
      <w:rPr>
        <w:rFonts w:hint="default"/>
        <w:sz w:val="32"/>
        <w:szCs w:val="3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7CAA4BC3"/>
    <w:multiLevelType w:val="hybridMultilevel"/>
    <w:tmpl w:val="0D4A327A"/>
    <w:lvl w:ilvl="0" w:tplc="084EF49A">
      <w:start w:val="1"/>
      <w:numFmt w:val="arabicAlpha"/>
      <w:lvlText w:val="%1)"/>
      <w:lvlJc w:val="left"/>
      <w:pPr>
        <w:ind w:left="720" w:hanging="360"/>
      </w:pPr>
      <w:rPr>
        <w:rFonts w:hint="default"/>
        <w:sz w:val="32"/>
        <w:szCs w:val="32"/>
      </w:rPr>
    </w:lvl>
    <w:lvl w:ilvl="1" w:tplc="D7F8022C">
      <w:start w:val="1"/>
      <w:numFmt w:val="decimal"/>
      <w:lvlText w:val="%2)"/>
      <w:lvlJc w:val="left"/>
      <w:pPr>
        <w:ind w:left="1440" w:hanging="360"/>
      </w:pPr>
      <w:rPr>
        <w:rFonts w:ascii="Traditional Arabic" w:eastAsia="Traditional Arabic" w:hAnsi="Traditional Arabic" w:cs="Traditional Arabic"/>
      </w:rPr>
    </w:lvl>
    <w:lvl w:ilvl="2" w:tplc="C458E248">
      <w:start w:val="8"/>
      <w:numFmt w:val="arabicAlpha"/>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0"/>
  </w:num>
  <w:num w:numId="6">
    <w:abstractNumId w:val="17"/>
  </w:num>
  <w:num w:numId="7">
    <w:abstractNumId w:val="9"/>
  </w:num>
  <w:num w:numId="8">
    <w:abstractNumId w:val="15"/>
  </w:num>
  <w:num w:numId="9">
    <w:abstractNumId w:val="18"/>
  </w:num>
  <w:num w:numId="10">
    <w:abstractNumId w:val="7"/>
  </w:num>
  <w:num w:numId="11">
    <w:abstractNumId w:val="12"/>
  </w:num>
  <w:num w:numId="12">
    <w:abstractNumId w:val="13"/>
  </w:num>
  <w:num w:numId="13">
    <w:abstractNumId w:val="6"/>
  </w:num>
  <w:num w:numId="14">
    <w:abstractNumId w:val="2"/>
  </w:num>
  <w:num w:numId="15">
    <w:abstractNumId w:val="11"/>
  </w:num>
  <w:num w:numId="16">
    <w:abstractNumId w:val="16"/>
  </w:num>
  <w:num w:numId="17">
    <w:abstractNumId w:val="1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E6"/>
    <w:rsid w:val="000A3C3F"/>
    <w:rsid w:val="000D5494"/>
    <w:rsid w:val="000E23A9"/>
    <w:rsid w:val="001C3F13"/>
    <w:rsid w:val="00282AE9"/>
    <w:rsid w:val="00284226"/>
    <w:rsid w:val="002933F9"/>
    <w:rsid w:val="003341B6"/>
    <w:rsid w:val="00374B6A"/>
    <w:rsid w:val="003B6138"/>
    <w:rsid w:val="003C4980"/>
    <w:rsid w:val="003C57BC"/>
    <w:rsid w:val="00425654"/>
    <w:rsid w:val="004A58A8"/>
    <w:rsid w:val="004D12E6"/>
    <w:rsid w:val="00513C51"/>
    <w:rsid w:val="005A0ADA"/>
    <w:rsid w:val="005D259E"/>
    <w:rsid w:val="006A3BF4"/>
    <w:rsid w:val="006D53EE"/>
    <w:rsid w:val="00761742"/>
    <w:rsid w:val="00811236"/>
    <w:rsid w:val="008314F8"/>
    <w:rsid w:val="00831825"/>
    <w:rsid w:val="00851F28"/>
    <w:rsid w:val="008706C1"/>
    <w:rsid w:val="008A1AD6"/>
    <w:rsid w:val="00980502"/>
    <w:rsid w:val="009B4386"/>
    <w:rsid w:val="00A36884"/>
    <w:rsid w:val="00AB07B4"/>
    <w:rsid w:val="00B20376"/>
    <w:rsid w:val="00B848E2"/>
    <w:rsid w:val="00C06319"/>
    <w:rsid w:val="00C3522D"/>
    <w:rsid w:val="00C70754"/>
    <w:rsid w:val="00CB060E"/>
    <w:rsid w:val="00CB2676"/>
    <w:rsid w:val="00D02FC3"/>
    <w:rsid w:val="00D43D8B"/>
    <w:rsid w:val="00E378F4"/>
    <w:rsid w:val="00E509C1"/>
    <w:rsid w:val="00EA5DE4"/>
    <w:rsid w:val="00EF0190"/>
    <w:rsid w:val="00F72D3E"/>
    <w:rsid w:val="00F9279C"/>
    <w:rsid w:val="00FD48B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91DF2"/>
  <w15:chartTrackingRefBased/>
  <w15:docId w15:val="{E192DF23-0F14-478F-B405-6A9021C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E6"/>
  </w:style>
  <w:style w:type="paragraph" w:styleId="Footer">
    <w:name w:val="footer"/>
    <w:basedOn w:val="Normal"/>
    <w:link w:val="FooterChar"/>
    <w:uiPriority w:val="99"/>
    <w:unhideWhenUsed/>
    <w:rsid w:val="004D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E6"/>
  </w:style>
  <w:style w:type="character" w:styleId="Hyperlink">
    <w:name w:val="Hyperlink"/>
    <w:basedOn w:val="DefaultParagraphFont"/>
    <w:uiPriority w:val="99"/>
    <w:unhideWhenUsed/>
    <w:rsid w:val="004D12E6"/>
    <w:rPr>
      <w:color w:val="0563C1" w:themeColor="hyperlink"/>
      <w:u w:val="single"/>
    </w:rPr>
  </w:style>
  <w:style w:type="character" w:styleId="UnresolvedMention">
    <w:name w:val="Unresolved Mention"/>
    <w:basedOn w:val="DefaultParagraphFont"/>
    <w:uiPriority w:val="99"/>
    <w:semiHidden/>
    <w:unhideWhenUsed/>
    <w:rsid w:val="004D12E6"/>
    <w:rPr>
      <w:color w:val="605E5C"/>
      <w:shd w:val="clear" w:color="auto" w:fill="E1DFDD"/>
    </w:rPr>
  </w:style>
  <w:style w:type="paragraph" w:styleId="ListParagraph">
    <w:name w:val="List Paragraph"/>
    <w:aliases w:val="Body of text,List Paragraph1"/>
    <w:basedOn w:val="Normal"/>
    <w:link w:val="ListParagraphChar"/>
    <w:uiPriority w:val="34"/>
    <w:qFormat/>
    <w:rsid w:val="00C70754"/>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C70754"/>
  </w:style>
  <w:style w:type="paragraph" w:customStyle="1" w:styleId="26DaftarPustaka">
    <w:name w:val="2.6 Daftar Pustaka"/>
    <w:basedOn w:val="Normal"/>
    <w:qFormat/>
    <w:rsid w:val="00282AE9"/>
    <w:pPr>
      <w:widowControl w:val="0"/>
      <w:autoSpaceDE w:val="0"/>
      <w:autoSpaceDN w:val="0"/>
      <w:adjustRightInd w:val="0"/>
      <w:spacing w:after="0" w:line="240" w:lineRule="auto"/>
      <w:ind w:left="567" w:right="-32" w:hanging="568"/>
      <w:jc w:val="both"/>
    </w:pPr>
    <w:rPr>
      <w:rFonts w:ascii="Cambria" w:eastAsiaTheme="minorEastAsia" w:hAnsi="Cambria"/>
      <w:kern w:val="0"/>
      <w:sz w:val="24"/>
      <w:szCs w:val="24"/>
      <w:lang w:val="id-ID" w:eastAsia="id-ID"/>
      <w14:ligatures w14:val="none"/>
    </w:rPr>
  </w:style>
  <w:style w:type="table" w:styleId="GridTable3-Accent3">
    <w:name w:val="Grid Table 3 Accent 3"/>
    <w:basedOn w:val="TableNormal"/>
    <w:uiPriority w:val="48"/>
    <w:rsid w:val="00EF0190"/>
    <w:pPr>
      <w:spacing w:after="0" w:line="240" w:lineRule="auto"/>
    </w:pPr>
    <w:rPr>
      <w:kern w:val="0"/>
      <w:lang w:val="en-ID"/>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luzakiyah757@mail.com2"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tfiahmansur12@gmail.com1"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bit.ly/3AQqnU2" TargetMode="External"/><Relationship Id="rId10" Type="http://schemas.openxmlformats.org/officeDocument/2006/relationships/hyperlink" Target="mailto:mulyadiabdullah12@gmail.com4"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dalilahkhairiyyah15@gmail.com3" TargetMode="External"/><Relationship Id="rId14" Type="http://schemas.openxmlformats.org/officeDocument/2006/relationships/hyperlink" Target="https://bit.ly/3X7mVf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B984351FB84976930B1B9D2F5F4DE8"/>
        <w:category>
          <w:name w:val="General"/>
          <w:gallery w:val="placeholder"/>
        </w:category>
        <w:types>
          <w:type w:val="bbPlcHdr"/>
        </w:types>
        <w:behaviors>
          <w:behavior w:val="content"/>
        </w:behaviors>
        <w:guid w:val="{3A9768C6-F6EB-4CED-A160-2EA60C09FF70}"/>
      </w:docPartPr>
      <w:docPartBody>
        <w:p w:rsidR="00201C24" w:rsidRDefault="00201C24" w:rsidP="00201C24">
          <w:pPr>
            <w:pStyle w:val="E9B984351FB84976930B1B9D2F5F4DE8"/>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charset w:val="B2"/>
    <w:family w:val="auto"/>
    <w:pitch w:val="variable"/>
    <w:sig w:usb0="80002007" w:usb1="80000000" w:usb2="00000008" w:usb3="00000000" w:csb0="000000D3"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24"/>
    <w:rsid w:val="00201C24"/>
    <w:rsid w:val="002C5917"/>
    <w:rsid w:val="00627267"/>
    <w:rsid w:val="006A3BF4"/>
    <w:rsid w:val="00826093"/>
    <w:rsid w:val="00A2765C"/>
    <w:rsid w:val="00F72D3E"/>
    <w:rsid w:val="00FA1854"/>
    <w:rsid w:val="00FD4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984351FB84976930B1B9D2F5F4DE8">
    <w:name w:val="E9B984351FB84976930B1B9D2F5F4DE8"/>
    <w:rsid w:val="00201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Lisan An Nathiq:</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Lisan An Nathiq:</dc:title>
  <dc:subject/>
  <dc:creator>Lulu Zakiyah</dc:creator>
  <cp:keywords/>
  <dc:description/>
  <cp:lastModifiedBy>Reviewer</cp:lastModifiedBy>
  <cp:revision>2</cp:revision>
  <cp:lastPrinted>2025-02-15T05:23:00Z</cp:lastPrinted>
  <dcterms:created xsi:type="dcterms:W3CDTF">2025-02-15T05:25:00Z</dcterms:created>
  <dcterms:modified xsi:type="dcterms:W3CDTF">2025-02-15T05:25:00Z</dcterms:modified>
</cp:coreProperties>
</file>